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82"/>
        </w:rPr>
      </w:pPr>
    </w:p>
    <w:p>
      <w:pPr>
        <w:pStyle w:val="Title"/>
      </w:pPr>
      <w:r>
        <w:rPr>
          <w:color w:val="006A5C"/>
          <w:spacing w:val="-2"/>
        </w:rPr>
        <w:t>David</w:t>
      </w:r>
      <w:r>
        <w:rPr>
          <w:color w:val="006A5C"/>
          <w:spacing w:val="-49"/>
        </w:rPr>
        <w:t> </w:t>
      </w:r>
      <w:r>
        <w:rPr>
          <w:color w:val="006A5C"/>
          <w:spacing w:val="-2"/>
        </w:rPr>
        <w:t>Turner</w:t>
      </w:r>
    </w:p>
    <w:p>
      <w:pPr>
        <w:pStyle w:val="Heading1"/>
        <w:spacing w:before="206"/>
        <w:ind w:left="296"/>
      </w:pPr>
      <w:r>
        <w:rPr>
          <w:color w:val="006A5C"/>
        </w:rPr>
        <w:t>Agile</w:t>
      </w:r>
      <w:r>
        <w:rPr>
          <w:color w:val="006A5C"/>
          <w:spacing w:val="39"/>
        </w:rPr>
        <w:t> </w:t>
      </w:r>
      <w:r>
        <w:rPr>
          <w:color w:val="006A5C"/>
        </w:rPr>
        <w:t>Product</w:t>
      </w:r>
      <w:r>
        <w:rPr>
          <w:color w:val="006A5C"/>
          <w:spacing w:val="39"/>
        </w:rPr>
        <w:t> </w:t>
      </w:r>
      <w:r>
        <w:rPr>
          <w:color w:val="006A5C"/>
          <w:spacing w:val="-2"/>
        </w:rPr>
        <w:t>Owner</w:t>
      </w:r>
    </w:p>
    <w:p>
      <w:pPr>
        <w:spacing w:before="212"/>
        <w:ind w:left="296" w:right="0" w:firstLine="0"/>
        <w:jc w:val="left"/>
        <w:rPr>
          <w:sz w:val="22"/>
        </w:rPr>
      </w:pPr>
      <w:r>
        <w:rPr>
          <w:sz w:val="22"/>
        </w:rPr>
        <w:t>City, ST</w:t>
      </w:r>
      <w:r>
        <w:rPr>
          <w:spacing w:val="-4"/>
          <w:sz w:val="22"/>
        </w:rPr>
        <w:t> </w:t>
      </w:r>
      <w:r>
        <w:rPr>
          <w:sz w:val="22"/>
        </w:rPr>
        <w:t>98765</w:t>
      </w:r>
      <w:r>
        <w:rPr>
          <w:spacing w:val="14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7"/>
          <w:sz w:val="24"/>
        </w:rPr>
        <w:t> </w:t>
      </w:r>
      <w:r>
        <w:rPr>
          <w:sz w:val="22"/>
        </w:rPr>
        <w:t>(555) 123-4567</w:t>
      </w:r>
      <w:r>
        <w:rPr>
          <w:spacing w:val="14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6"/>
          <w:sz w:val="24"/>
        </w:rPr>
        <w:t> </w:t>
      </w:r>
      <w:hyperlink r:id="rId5">
        <w:r>
          <w:rPr>
            <w:sz w:val="22"/>
          </w:rPr>
          <w:t>email@example.com</w:t>
        </w:r>
      </w:hyperlink>
      <w:r>
        <w:rPr>
          <w:spacing w:val="14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6"/>
          <w:sz w:val="24"/>
        </w:rPr>
        <w:t> </w:t>
      </w:r>
      <w:r>
        <w:rPr>
          <w:sz w:val="22"/>
        </w:rPr>
        <w:t>LinkedIn</w:t>
      </w:r>
      <w:r>
        <w:rPr>
          <w:spacing w:val="14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7"/>
          <w:sz w:val="24"/>
        </w:rPr>
        <w:t> </w:t>
      </w:r>
      <w:r>
        <w:rPr>
          <w:spacing w:val="-2"/>
          <w:sz w:val="22"/>
        </w:rPr>
        <w:t>Portfolio</w:t>
      </w:r>
    </w:p>
    <w:p>
      <w:pPr>
        <w:pStyle w:val="BodyText"/>
        <w:spacing w:before="119"/>
        <w:rPr>
          <w:sz w:val="29"/>
        </w:rPr>
      </w:pPr>
    </w:p>
    <w:p>
      <w:pPr>
        <w:pStyle w:val="Heading1"/>
      </w:pPr>
      <w:r>
        <w:rPr>
          <w:color w:val="006A5C"/>
          <w:spacing w:val="-2"/>
          <w:w w:val="130"/>
        </w:rPr>
        <w:t>Profle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104191</wp:posOffset>
                </wp:positionV>
                <wp:extent cx="634365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04018pt;width:499.49996pt;height:.75pt;mso-position-horizontal-relative:page;mso-position-vertical-relative:paragraph;z-index:-15728640;mso-wrap-distance-left:0;mso-wrap-distance-right:0" id="docshape1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before="114"/>
        <w:ind w:left="259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Agile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product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owner</w:t>
      </w:r>
      <w:r>
        <w:rPr>
          <w:b/>
          <w:spacing w:val="2"/>
          <w:sz w:val="15"/>
        </w:rPr>
        <w:t> </w:t>
      </w:r>
      <w:r>
        <w:rPr>
          <w:b/>
          <w:spacing w:val="-2"/>
          <w:sz w:val="15"/>
        </w:rPr>
        <w:t>driving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value</w:t>
      </w:r>
      <w:r>
        <w:rPr>
          <w:b/>
          <w:spacing w:val="2"/>
          <w:sz w:val="15"/>
        </w:rPr>
        <w:t> </w:t>
      </w:r>
      <w:r>
        <w:rPr>
          <w:b/>
          <w:spacing w:val="-2"/>
          <w:sz w:val="15"/>
        </w:rPr>
        <w:t>through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collaboration</w:t>
      </w:r>
      <w:r>
        <w:rPr>
          <w:b/>
          <w:spacing w:val="2"/>
          <w:sz w:val="15"/>
        </w:rPr>
        <w:t> </w:t>
      </w:r>
      <w:r>
        <w:rPr>
          <w:b/>
          <w:spacing w:val="-2"/>
          <w:sz w:val="15"/>
        </w:rPr>
        <w:t>and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efﬁciency</w:t>
      </w:r>
    </w:p>
    <w:p>
      <w:pPr>
        <w:spacing w:line="271" w:lineRule="auto" w:before="23"/>
        <w:ind w:left="259" w:right="55" w:firstLine="0"/>
        <w:jc w:val="left"/>
        <w:rPr>
          <w:sz w:val="15"/>
        </w:rPr>
      </w:pPr>
      <w:r>
        <w:rPr>
          <w:sz w:val="15"/>
        </w:rPr>
        <w:t>CSPO</w:t>
      </w:r>
      <w:r>
        <w:rPr>
          <w:spacing w:val="-7"/>
          <w:sz w:val="15"/>
        </w:rPr>
        <w:t> </w:t>
      </w:r>
      <w:r>
        <w:rPr>
          <w:sz w:val="15"/>
        </w:rPr>
        <w:t>with</w:t>
      </w:r>
      <w:r>
        <w:rPr>
          <w:spacing w:val="-7"/>
          <w:sz w:val="15"/>
        </w:rPr>
        <w:t> </w:t>
      </w:r>
      <w:r>
        <w:rPr>
          <w:sz w:val="15"/>
        </w:rPr>
        <w:t>over</w:t>
      </w:r>
      <w:r>
        <w:rPr>
          <w:spacing w:val="-7"/>
          <w:sz w:val="15"/>
        </w:rPr>
        <w:t> </w:t>
      </w:r>
      <w:r>
        <w:rPr>
          <w:sz w:val="15"/>
        </w:rPr>
        <w:t>seven</w:t>
      </w:r>
      <w:r>
        <w:rPr>
          <w:spacing w:val="-7"/>
          <w:sz w:val="15"/>
        </w:rPr>
        <w:t> </w:t>
      </w:r>
      <w:r>
        <w:rPr>
          <w:sz w:val="15"/>
        </w:rPr>
        <w:t>years</w:t>
      </w:r>
      <w:r>
        <w:rPr>
          <w:spacing w:val="-7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experience</w:t>
      </w:r>
      <w:r>
        <w:rPr>
          <w:spacing w:val="-7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agile</w:t>
      </w:r>
      <w:r>
        <w:rPr>
          <w:spacing w:val="-7"/>
          <w:sz w:val="15"/>
        </w:rPr>
        <w:t> </w:t>
      </w:r>
      <w:r>
        <w:rPr>
          <w:sz w:val="15"/>
        </w:rPr>
        <w:t>environments.</w:t>
      </w:r>
      <w:r>
        <w:rPr>
          <w:spacing w:val="-7"/>
          <w:sz w:val="15"/>
        </w:rPr>
        <w:t> </w:t>
      </w:r>
      <w:r>
        <w:rPr>
          <w:sz w:val="15"/>
        </w:rPr>
        <w:t>Proven</w:t>
      </w:r>
      <w:r>
        <w:rPr>
          <w:spacing w:val="-7"/>
          <w:sz w:val="15"/>
        </w:rPr>
        <w:t> </w:t>
      </w:r>
      <w:r>
        <w:rPr>
          <w:sz w:val="15"/>
        </w:rPr>
        <w:t>expertise</w:t>
      </w:r>
      <w:r>
        <w:rPr>
          <w:spacing w:val="-7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managing</w:t>
      </w:r>
      <w:r>
        <w:rPr>
          <w:spacing w:val="-7"/>
          <w:sz w:val="15"/>
        </w:rPr>
        <w:t> </w:t>
      </w:r>
      <w:r>
        <w:rPr>
          <w:sz w:val="15"/>
        </w:rPr>
        <w:t>backlogs,</w:t>
      </w:r>
      <w:r>
        <w:rPr>
          <w:spacing w:val="-7"/>
          <w:sz w:val="15"/>
        </w:rPr>
        <w:t> </w:t>
      </w:r>
      <w:r>
        <w:rPr>
          <w:sz w:val="15"/>
        </w:rPr>
        <w:t>creating</w:t>
      </w:r>
      <w:r>
        <w:rPr>
          <w:spacing w:val="-7"/>
          <w:sz w:val="15"/>
        </w:rPr>
        <w:t> </w:t>
      </w:r>
      <w:r>
        <w:rPr>
          <w:sz w:val="15"/>
        </w:rPr>
        <w:t>user</w:t>
      </w:r>
      <w:r>
        <w:rPr>
          <w:spacing w:val="-7"/>
          <w:sz w:val="15"/>
        </w:rPr>
        <w:t> </w:t>
      </w:r>
      <w:r>
        <w:rPr>
          <w:sz w:val="15"/>
        </w:rPr>
        <w:t>stories,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leading</w:t>
      </w:r>
      <w:r>
        <w:rPr>
          <w:spacing w:val="-7"/>
          <w:sz w:val="15"/>
        </w:rPr>
        <w:t> </w:t>
      </w:r>
      <w:r>
        <w:rPr>
          <w:sz w:val="15"/>
        </w:rPr>
        <w:t>cross- functional teams to deliver high-impact products.</w:t>
      </w:r>
    </w:p>
    <w:p>
      <w:pPr>
        <w:pStyle w:val="BodyText"/>
        <w:spacing w:before="120"/>
        <w:rPr>
          <w:sz w:val="15"/>
        </w:rPr>
      </w:pPr>
    </w:p>
    <w:p>
      <w:pPr>
        <w:pStyle w:val="Heading1"/>
      </w:pPr>
      <w:r>
        <w:rPr>
          <w:color w:val="006A5C"/>
        </w:rPr>
        <w:t>Professional</w:t>
      </w:r>
      <w:r>
        <w:rPr>
          <w:color w:val="006A5C"/>
          <w:spacing w:val="46"/>
        </w:rPr>
        <w:t> </w:t>
      </w:r>
      <w:r>
        <w:rPr>
          <w:color w:val="006A5C"/>
          <w:spacing w:val="-2"/>
        </w:rPr>
        <w:t>Experience</w:t>
      </w:r>
    </w:p>
    <w:p>
      <w:pPr>
        <w:pStyle w:val="BodyText"/>
        <w:spacing w:before="7"/>
        <w:rPr>
          <w:rFonts w:ascii="Microsoft Sans Serif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113652</wp:posOffset>
                </wp:positionV>
                <wp:extent cx="64770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48993pt;width:509.999959pt;height:.75pt;mso-position-horizontal-relative:page;mso-position-vertical-relative:paragraph;z-index:-15728128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tabs>
          <w:tab w:pos="9439" w:val="left" w:leader="none"/>
        </w:tabs>
        <w:spacing w:before="101"/>
        <w:ind w:left="259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Agile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Product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Owner</w:t>
      </w:r>
      <w:r>
        <w:rPr>
          <w:b/>
          <w:spacing w:val="-2"/>
          <w:w w:val="105"/>
          <w:sz w:val="18"/>
        </w:rPr>
        <w:t> </w:t>
      </w:r>
      <w:r>
        <w:rPr>
          <w:rFonts w:ascii="Nueva Std Extended"/>
          <w:w w:val="105"/>
          <w:sz w:val="20"/>
        </w:rPr>
        <w:t>|</w:t>
      </w:r>
      <w:r>
        <w:rPr>
          <w:rFonts w:ascii="Nueva Std Extended"/>
          <w:spacing w:val="5"/>
          <w:w w:val="105"/>
          <w:sz w:val="20"/>
        </w:rPr>
        <w:t> </w:t>
      </w:r>
      <w:r>
        <w:rPr>
          <w:b/>
          <w:w w:val="105"/>
          <w:sz w:val="18"/>
        </w:rPr>
        <w:t>TechFlow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Systems</w:t>
      </w:r>
      <w:r>
        <w:rPr>
          <w:b/>
          <w:spacing w:val="3"/>
          <w:w w:val="105"/>
          <w:sz w:val="18"/>
        </w:rPr>
        <w:t> </w:t>
      </w:r>
      <w:r>
        <w:rPr>
          <w:rFonts w:ascii="Nueva Std Extended"/>
          <w:w w:val="105"/>
          <w:sz w:val="20"/>
        </w:rPr>
        <w:t>|</w:t>
      </w:r>
      <w:r>
        <w:rPr>
          <w:rFonts w:ascii="Nueva Std Extended"/>
          <w:spacing w:val="5"/>
          <w:w w:val="105"/>
          <w:sz w:val="20"/>
        </w:rPr>
        <w:t> </w:t>
      </w:r>
      <w:r>
        <w:rPr>
          <w:b/>
          <w:w w:val="105"/>
          <w:sz w:val="18"/>
        </w:rPr>
        <w:t>Seattle,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WA</w:t>
      </w:r>
      <w:r>
        <w:rPr>
          <w:b/>
          <w:sz w:val="18"/>
        </w:rPr>
        <w:tab/>
      </w:r>
      <w:r>
        <w:rPr>
          <w:b/>
          <w:spacing w:val="-2"/>
          <w:w w:val="105"/>
          <w:position w:val="3"/>
          <w:sz w:val="18"/>
        </w:rPr>
        <w:t>March</w:t>
      </w:r>
      <w:r>
        <w:rPr>
          <w:b/>
          <w:spacing w:val="-7"/>
          <w:w w:val="105"/>
          <w:position w:val="3"/>
          <w:sz w:val="18"/>
        </w:rPr>
        <w:t> </w:t>
      </w:r>
      <w:r>
        <w:rPr>
          <w:b/>
          <w:spacing w:val="-4"/>
          <w:w w:val="105"/>
          <w:position w:val="3"/>
          <w:sz w:val="18"/>
        </w:rPr>
        <w:t>2017</w: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27" w:val="left" w:leader="none"/>
        </w:tabs>
        <w:spacing w:line="351" w:lineRule="exact" w:before="0" w:after="0"/>
        <w:ind w:left="1727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Led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cross-functional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launch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client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portal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that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increased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customer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satisfaction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spacing w:val="-5"/>
          <w:w w:val="105"/>
          <w:sz w:val="18"/>
        </w:rPr>
        <w:t>40%</w:t>
      </w:r>
    </w:p>
    <w:p>
      <w:pPr>
        <w:pStyle w:val="ListParagraph"/>
        <w:numPr>
          <w:ilvl w:val="0"/>
          <w:numId w:val="1"/>
        </w:numPr>
        <w:tabs>
          <w:tab w:pos="1727" w:val="left" w:leader="none"/>
        </w:tabs>
        <w:spacing w:line="345" w:lineRule="exact" w:before="0" w:after="0"/>
        <w:ind w:left="1727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Manage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backlog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over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200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user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stories,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ensuring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alignment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business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goals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customer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needs</w:t>
      </w:r>
    </w:p>
    <w:p>
      <w:pPr>
        <w:pStyle w:val="ListParagraph"/>
        <w:numPr>
          <w:ilvl w:val="0"/>
          <w:numId w:val="1"/>
        </w:numPr>
        <w:tabs>
          <w:tab w:pos="1727" w:val="left" w:leader="none"/>
        </w:tabs>
        <w:spacing w:line="351" w:lineRule="exact" w:before="0" w:after="0"/>
        <w:ind w:left="1727" w:right="0" w:hanging="296"/>
        <w:jc w:val="left"/>
        <w:rPr>
          <w:position w:val="-4"/>
          <w:sz w:val="31"/>
        </w:rPr>
      </w:pPr>
      <w:r>
        <w:rPr>
          <w:sz w:val="18"/>
        </w:rPr>
        <w:t>Enhanced</w:t>
      </w:r>
      <w:r>
        <w:rPr>
          <w:spacing w:val="13"/>
          <w:sz w:val="18"/>
        </w:rPr>
        <w:t> </w:t>
      </w:r>
      <w:r>
        <w:rPr>
          <w:sz w:val="18"/>
        </w:rPr>
        <w:t>sprint</w:t>
      </w:r>
      <w:r>
        <w:rPr>
          <w:spacing w:val="13"/>
          <w:sz w:val="18"/>
        </w:rPr>
        <w:t> </w:t>
      </w:r>
      <w:r>
        <w:rPr>
          <w:sz w:val="18"/>
        </w:rPr>
        <w:t>efﬁciency</w:t>
      </w:r>
      <w:r>
        <w:rPr>
          <w:spacing w:val="13"/>
          <w:sz w:val="18"/>
        </w:rPr>
        <w:t> </w:t>
      </w:r>
      <w:r>
        <w:rPr>
          <w:sz w:val="18"/>
        </w:rPr>
        <w:t>by</w:t>
      </w:r>
      <w:r>
        <w:rPr>
          <w:spacing w:val="13"/>
          <w:sz w:val="18"/>
        </w:rPr>
        <w:t> </w:t>
      </w:r>
      <w:r>
        <w:rPr>
          <w:sz w:val="18"/>
        </w:rPr>
        <w:t>20%</w:t>
      </w:r>
      <w:r>
        <w:rPr>
          <w:spacing w:val="14"/>
          <w:sz w:val="18"/>
        </w:rPr>
        <w:t> </w:t>
      </w:r>
      <w:r>
        <w:rPr>
          <w:sz w:val="18"/>
        </w:rPr>
        <w:t>through</w:t>
      </w:r>
      <w:r>
        <w:rPr>
          <w:spacing w:val="13"/>
          <w:sz w:val="18"/>
        </w:rPr>
        <w:t> </w:t>
      </w:r>
      <w:r>
        <w:rPr>
          <w:sz w:val="18"/>
        </w:rPr>
        <w:t>improved</w:t>
      </w:r>
      <w:r>
        <w:rPr>
          <w:spacing w:val="13"/>
          <w:sz w:val="18"/>
        </w:rPr>
        <w:t> </w:t>
      </w:r>
      <w:r>
        <w:rPr>
          <w:sz w:val="18"/>
        </w:rPr>
        <w:t>prioritization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stakeholder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alignment</w:t>
      </w:r>
    </w:p>
    <w:p>
      <w:pPr>
        <w:pStyle w:val="BodyText"/>
        <w:spacing w:before="93"/>
      </w:pPr>
    </w:p>
    <w:p>
      <w:pPr>
        <w:tabs>
          <w:tab w:pos="8086" w:val="left" w:leader="none"/>
        </w:tabs>
        <w:spacing w:before="1"/>
        <w:ind w:left="259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Scrum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Master</w:t>
      </w:r>
      <w:r>
        <w:rPr>
          <w:b/>
          <w:spacing w:val="3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6"/>
          <w:w w:val="105"/>
          <w:sz w:val="20"/>
        </w:rPr>
        <w:t> </w:t>
      </w:r>
      <w:r>
        <w:rPr>
          <w:b/>
          <w:w w:val="105"/>
          <w:sz w:val="18"/>
        </w:rPr>
        <w:t>CloudSpark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Solutions</w:t>
      </w:r>
      <w:r>
        <w:rPr>
          <w:b/>
          <w:spacing w:val="4"/>
          <w:w w:val="105"/>
          <w:sz w:val="18"/>
        </w:rPr>
        <w:t> </w:t>
      </w:r>
      <w:r>
        <w:rPr>
          <w:rFonts w:ascii="Nueva Std Extended" w:hAnsi="Nueva Std Extended"/>
          <w:w w:val="105"/>
          <w:sz w:val="20"/>
        </w:rPr>
        <w:t>|</w:t>
      </w:r>
      <w:r>
        <w:rPr>
          <w:rFonts w:ascii="Nueva Std Extended" w:hAnsi="Nueva Std Extended"/>
          <w:spacing w:val="6"/>
          <w:w w:val="105"/>
          <w:sz w:val="20"/>
        </w:rPr>
        <w:t> </w:t>
      </w:r>
      <w:r>
        <w:rPr>
          <w:b/>
          <w:w w:val="105"/>
          <w:sz w:val="18"/>
        </w:rPr>
        <w:t>Seattle,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WA</w:t>
      </w:r>
      <w:r>
        <w:rPr>
          <w:b/>
          <w:sz w:val="18"/>
        </w:rPr>
        <w:tab/>
      </w:r>
      <w:r>
        <w:rPr>
          <w:b/>
          <w:spacing w:val="-2"/>
          <w:w w:val="105"/>
          <w:position w:val="3"/>
          <w:sz w:val="18"/>
        </w:rPr>
        <w:t>June</w:t>
      </w:r>
      <w:r>
        <w:rPr>
          <w:b/>
          <w:spacing w:val="-5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2014</w:t>
      </w:r>
      <w:r>
        <w:rPr>
          <w:b/>
          <w:spacing w:val="-5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–</w:t>
      </w:r>
      <w:r>
        <w:rPr>
          <w:b/>
          <w:spacing w:val="-5"/>
          <w:w w:val="105"/>
          <w:position w:val="3"/>
          <w:sz w:val="18"/>
        </w:rPr>
        <w:t> </w:t>
      </w:r>
      <w:r>
        <w:rPr>
          <w:b/>
          <w:spacing w:val="-2"/>
          <w:w w:val="105"/>
          <w:position w:val="3"/>
          <w:sz w:val="18"/>
        </w:rPr>
        <w:t>February</w:t>
      </w:r>
      <w:r>
        <w:rPr>
          <w:b/>
          <w:spacing w:val="-4"/>
          <w:w w:val="105"/>
          <w:position w:val="3"/>
          <w:sz w:val="18"/>
        </w:rPr>
        <w:t> 2017</w:t>
      </w:r>
    </w:p>
    <w:p>
      <w:pPr>
        <w:pStyle w:val="BodyText"/>
        <w:spacing w:before="2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540" w:right="820"/>
        </w:sect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51" w:lineRule="exact" w:before="96" w:after="0"/>
        <w:ind w:left="1541" w:right="0" w:hanging="110"/>
        <w:jc w:val="lef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51" w:lineRule="exact" w:before="0" w:after="0"/>
        <w:ind w:left="1541" w:right="0" w:hanging="110"/>
        <w:jc w:val="left"/>
        <w:rPr>
          <w:sz w:val="29"/>
        </w:rPr>
      </w:pPr>
    </w:p>
    <w:p>
      <w:pPr>
        <w:pStyle w:val="Heading1"/>
        <w:spacing w:before="282"/>
      </w:pPr>
      <w:r>
        <w:rPr>
          <w:color w:val="006A5C"/>
          <w:spacing w:val="-4"/>
          <w:w w:val="105"/>
        </w:rPr>
        <w:t>Education</w:t>
      </w:r>
    </w:p>
    <w:p>
      <w:pPr>
        <w:pStyle w:val="BodyText"/>
        <w:spacing w:line="400" w:lineRule="auto" w:before="173"/>
        <w:ind w:left="83" w:right="1813"/>
      </w:pPr>
      <w:r>
        <w:rPr/>
        <w:br w:type="column"/>
      </w:r>
      <w:r>
        <w:rPr>
          <w:w w:val="105"/>
        </w:rPr>
        <w:t>Facilitated</w:t>
      </w:r>
      <w:r>
        <w:rPr>
          <w:spacing w:val="-5"/>
          <w:w w:val="105"/>
        </w:rPr>
        <w:t> </w:t>
      </w:r>
      <w:r>
        <w:rPr>
          <w:w w:val="105"/>
        </w:rPr>
        <w:t>daily</w:t>
      </w:r>
      <w:r>
        <w:rPr>
          <w:spacing w:val="-5"/>
          <w:w w:val="105"/>
        </w:rPr>
        <w:t> </w:t>
      </w:r>
      <w:r>
        <w:rPr>
          <w:w w:val="105"/>
        </w:rPr>
        <w:t>scrum</w:t>
      </w:r>
      <w:r>
        <w:rPr>
          <w:spacing w:val="-5"/>
          <w:w w:val="105"/>
        </w:rPr>
        <w:t> </w:t>
      </w:r>
      <w:r>
        <w:rPr>
          <w:w w:val="105"/>
        </w:rPr>
        <w:t>meetings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sprint</w:t>
      </w:r>
      <w:r>
        <w:rPr>
          <w:spacing w:val="-5"/>
          <w:w w:val="105"/>
        </w:rPr>
        <w:t> </w:t>
      </w:r>
      <w:r>
        <w:rPr>
          <w:w w:val="105"/>
        </w:rPr>
        <w:t>reviews,</w:t>
      </w:r>
      <w:r>
        <w:rPr>
          <w:spacing w:val="-5"/>
          <w:w w:val="105"/>
        </w:rPr>
        <w:t> </w:t>
      </w:r>
      <w:r>
        <w:rPr>
          <w:w w:val="105"/>
        </w:rPr>
        <w:t>improving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velocity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25% Collaborated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owners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reﬁne</w:t>
      </w:r>
      <w:r>
        <w:rPr>
          <w:spacing w:val="-13"/>
          <w:w w:val="105"/>
        </w:rPr>
        <w:t> </w:t>
      </w:r>
      <w:r>
        <w:rPr>
          <w:w w:val="105"/>
        </w:rPr>
        <w:t>backlogs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streamline</w:t>
      </w:r>
      <w:r>
        <w:rPr>
          <w:spacing w:val="-13"/>
          <w:w w:val="105"/>
        </w:rPr>
        <w:t> </w:t>
      </w:r>
      <w:r>
        <w:rPr>
          <w:w w:val="105"/>
        </w:rPr>
        <w:t>delivery</w:t>
      </w:r>
      <w:r>
        <w:rPr>
          <w:spacing w:val="-13"/>
          <w:w w:val="105"/>
        </w:rPr>
        <w:t> </w:t>
      </w:r>
      <w:r>
        <w:rPr>
          <w:w w:val="105"/>
        </w:rPr>
        <w:t>timelines</w:t>
      </w:r>
    </w:p>
    <w:p>
      <w:pPr>
        <w:spacing w:after="0" w:line="400" w:lineRule="auto"/>
        <w:sectPr>
          <w:type w:val="continuous"/>
          <w:pgSz w:w="11920" w:h="16860"/>
          <w:pgMar w:top="0" w:bottom="0" w:left="540" w:right="820"/>
          <w:cols w:num="2" w:equalWidth="0">
            <w:col w:w="1606" w:space="40"/>
            <w:col w:w="8914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0" w:lineRule="exact"/>
        <w:ind w:left="25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77000" cy="952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77000" cy="9525"/>
                          <a:chExt cx="647700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31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.75pt;mso-position-horizontal-relative:char;mso-position-vertical-relative:line" id="docshapegroup3" coordorigin="0,0" coordsize="10200,15">
                <v:rect style="position:absolute;left:0;top:0;width:10200;height:15" id="docshape4" filled="true" fillcolor="#000000" stroked="false">
                  <v:fill opacity="41379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20" w:h="16860"/>
          <w:pgMar w:top="0" w:bottom="0" w:left="540" w:right="820"/>
        </w:sectPr>
      </w:pPr>
    </w:p>
    <w:p>
      <w:pPr>
        <w:spacing w:before="26"/>
        <w:ind w:left="259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Bachelor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of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Science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in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Computer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Science</w:t>
      </w:r>
    </w:p>
    <w:p>
      <w:pPr>
        <w:pStyle w:val="BodyText"/>
        <w:spacing w:before="183"/>
        <w:ind w:left="259"/>
      </w:pPr>
      <w:r>
        <w:rPr/>
        <w:t>University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Washington,</w:t>
      </w:r>
      <w:r>
        <w:rPr>
          <w:spacing w:val="12"/>
        </w:rPr>
        <w:t> </w:t>
      </w:r>
      <w:r>
        <w:rPr/>
        <w:t>Seattle,</w:t>
      </w:r>
      <w:r>
        <w:rPr>
          <w:spacing w:val="12"/>
        </w:rPr>
        <w:t> </w:t>
      </w:r>
      <w:r>
        <w:rPr>
          <w:spacing w:val="-5"/>
        </w:rPr>
        <w:t>WA</w:t>
      </w:r>
    </w:p>
    <w:p>
      <w:pPr>
        <w:spacing w:before="26"/>
        <w:ind w:left="2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January</w:t>
      </w:r>
      <w:r>
        <w:rPr>
          <w:b/>
          <w:spacing w:val="15"/>
          <w:sz w:val="18"/>
        </w:rPr>
        <w:t> </w:t>
      </w:r>
      <w:r>
        <w:rPr>
          <w:b/>
          <w:spacing w:val="-4"/>
          <w:sz w:val="18"/>
        </w:rPr>
        <w:t>2014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540" w:right="820"/>
          <w:cols w:num="2" w:equalWidth="0">
            <w:col w:w="3977" w:space="5038"/>
            <w:col w:w="1545"/>
          </w:cols>
        </w:sectPr>
      </w:pPr>
    </w:p>
    <w:p>
      <w:pPr>
        <w:pStyle w:val="BodyText"/>
        <w:spacing w:before="126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9010637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9010637"/>
                              </a:lnTo>
                              <a:lnTo>
                                <a:pt x="186309" y="2609850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1200" id="docshape5" coordorigin="11625,0" coordsize="294,16858" path="m11918,0l11625,0,11625,4110,11625,14190,11625,16858,11918,16858,11918,14190,11918,4110,11918,0xe" filled="true" fillcolor="#006a5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  <w:spacing w:before="0"/>
      </w:pPr>
      <w:r>
        <w:rPr>
          <w:color w:val="006A5C"/>
        </w:rPr>
        <w:t>Key</w:t>
      </w:r>
      <w:r>
        <w:rPr>
          <w:color w:val="006A5C"/>
          <w:spacing w:val="-17"/>
        </w:rPr>
        <w:t> </w:t>
      </w:r>
      <w:r>
        <w:rPr>
          <w:color w:val="006A5C"/>
          <w:spacing w:val="-2"/>
        </w:rPr>
        <w:t>Skills</w:t>
      </w:r>
    </w:p>
    <w:p>
      <w:pPr>
        <w:pStyle w:val="BodyText"/>
        <w:spacing w:before="8"/>
        <w:rPr>
          <w:rFonts w:ascii="Microsoft Sans Serif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504824</wp:posOffset>
                </wp:positionH>
                <wp:positionV relativeFrom="paragraph">
                  <wp:posOffset>113878</wp:posOffset>
                </wp:positionV>
                <wp:extent cx="64770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66839pt;width:509.999959pt;height:.75pt;mso-position-horizontal-relative:page;mso-position-vertical-relative:paragraph;z-index:-15727104;mso-wrap-distance-left:0;mso-wrap-distance-right:0" id="docshape6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51" w:lineRule="exact" w:before="29" w:after="0"/>
        <w:ind w:left="55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Agile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methodology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45" w:lineRule="exact" w:before="0" w:after="0"/>
        <w:ind w:left="555" w:right="0" w:hanging="296"/>
        <w:jc w:val="left"/>
        <w:rPr>
          <w:sz w:val="18"/>
        </w:rPr>
      </w:pPr>
      <w:r>
        <w:rPr>
          <w:sz w:val="18"/>
        </w:rPr>
        <w:t>Backlog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prioritization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45" w:lineRule="exact" w:before="0" w:after="0"/>
        <w:ind w:left="555" w:right="0" w:hanging="296"/>
        <w:jc w:val="left"/>
        <w:rPr>
          <w:sz w:val="18"/>
        </w:rPr>
      </w:pPr>
      <w:r>
        <w:rPr>
          <w:w w:val="105"/>
          <w:sz w:val="18"/>
        </w:rPr>
        <w:t>User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story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creation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45" w:lineRule="exact" w:before="0" w:after="0"/>
        <w:ind w:left="55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Sprint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51" w:lineRule="exact" w:before="0" w:after="0"/>
        <w:ind w:left="555" w:right="0" w:hanging="296"/>
        <w:jc w:val="left"/>
        <w:rPr>
          <w:sz w:val="18"/>
        </w:rPr>
      </w:pPr>
      <w:r>
        <w:rPr>
          <w:sz w:val="18"/>
        </w:rPr>
        <w:t>Stakeholder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communication</w:t>
      </w:r>
    </w:p>
    <w:p>
      <w:pPr>
        <w:pStyle w:val="Heading1"/>
        <w:spacing w:before="292"/>
      </w:pPr>
      <w:r>
        <w:rPr>
          <w:color w:val="006A5C"/>
          <w:spacing w:val="-2"/>
          <w:w w:val="120"/>
        </w:rPr>
        <w:t>Certifcations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504824</wp:posOffset>
                </wp:positionH>
                <wp:positionV relativeFrom="paragraph">
                  <wp:posOffset>104328</wp:posOffset>
                </wp:positionV>
                <wp:extent cx="64770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14868pt;width:509.999959pt;height:.75pt;mso-position-horizontal-relative:page;mso-position-vertical-relative:paragraph;z-index:-15726592;mso-wrap-distance-left:0;mso-wrap-distance-right:0" id="docshape7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44" w:after="0"/>
        <w:ind w:left="555" w:right="0" w:hanging="296"/>
        <w:jc w:val="left"/>
        <w:rPr>
          <w:sz w:val="18"/>
        </w:rPr>
      </w:pPr>
      <w:r>
        <w:rPr>
          <w:sz w:val="18"/>
        </w:rPr>
        <w:t>Certiﬁed</w:t>
      </w:r>
      <w:r>
        <w:rPr>
          <w:spacing w:val="13"/>
          <w:sz w:val="18"/>
        </w:rPr>
        <w:t> </w:t>
      </w:r>
      <w:r>
        <w:rPr>
          <w:sz w:val="18"/>
        </w:rPr>
        <w:t>Scrum</w:t>
      </w:r>
      <w:r>
        <w:rPr>
          <w:spacing w:val="14"/>
          <w:sz w:val="18"/>
        </w:rPr>
        <w:t> </w:t>
      </w:r>
      <w:r>
        <w:rPr>
          <w:sz w:val="18"/>
        </w:rPr>
        <w:t>Product</w:t>
      </w:r>
      <w:r>
        <w:rPr>
          <w:spacing w:val="14"/>
          <w:sz w:val="18"/>
        </w:rPr>
        <w:t> </w:t>
      </w:r>
      <w:r>
        <w:rPr>
          <w:sz w:val="18"/>
        </w:rPr>
        <w:t>Owner</w:t>
      </w:r>
      <w:r>
        <w:rPr>
          <w:spacing w:val="13"/>
          <w:sz w:val="18"/>
        </w:rPr>
        <w:t> </w:t>
      </w:r>
      <w:r>
        <w:rPr>
          <w:sz w:val="18"/>
        </w:rPr>
        <w:t>(CSPO),</w:t>
      </w:r>
      <w:r>
        <w:rPr>
          <w:spacing w:val="14"/>
          <w:sz w:val="18"/>
        </w:rPr>
        <w:t> </w:t>
      </w:r>
      <w:r>
        <w:rPr>
          <w:sz w:val="18"/>
        </w:rPr>
        <w:t>Scrum</w:t>
      </w:r>
      <w:r>
        <w:rPr>
          <w:spacing w:val="1"/>
          <w:sz w:val="18"/>
        </w:rPr>
        <w:t> </w:t>
      </w:r>
      <w:r>
        <w:rPr>
          <w:sz w:val="18"/>
        </w:rPr>
        <w:t>Alliance,</w:t>
      </w:r>
      <w:r>
        <w:rPr>
          <w:spacing w:val="1"/>
          <w:sz w:val="18"/>
        </w:rPr>
        <w:t> </w:t>
      </w:r>
      <w:r>
        <w:rPr>
          <w:sz w:val="18"/>
        </w:rPr>
        <w:t>April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2016</w:t>
      </w:r>
    </w:p>
    <w:sectPr>
      <w:type w:val="continuous"/>
      <w:pgSz w:w="11920" w:h="16860"/>
      <w:pgMar w:top="0" w:bottom="0" w:left="5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5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28" w:hanging="298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59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Microsoft Sans Serif" w:hAnsi="Microsoft Sans Serif" w:eastAsia="Microsoft Sans Serif" w:cs="Microsoft Sans Serif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55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2025-04-28T01:32:25Z</dcterms:created>
  <dcterms:modified xsi:type="dcterms:W3CDTF">2025-04-28T01:32:25Z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2025-04-28T00:00:00Z</vt:filetime>
  </property>
  <property fmtid="{D5CDD505-2E9C-101B-9397-08002B2CF9AE}" pid="5" name="Producer">
    <vt:lpwstr>Skia/PDF m121</vt:lpwstr>
  </property>
</Properties>
</file>