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3"/>
        <w:ind w:left="669" w:right="0" w:firstLine="0"/>
        <w:jc w:val="left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color w:val="FFFFFF"/>
          <w:sz w:val="16"/>
        </w:rPr>
        <w:t>(123)</w:t>
      </w:r>
      <w:r>
        <w:rPr>
          <w:rFonts w:ascii="Microsoft Sans Serif" w:hAnsi="Microsoft Sans Serif"/>
          <w:color w:val="FFFFFF"/>
          <w:spacing w:val="41"/>
          <w:sz w:val="16"/>
        </w:rPr>
        <w:t> </w:t>
      </w:r>
      <w:r>
        <w:rPr>
          <w:rFonts w:ascii="Microsoft Sans Serif" w:hAnsi="Microsoft Sans Serif"/>
          <w:color w:val="FFFFFF"/>
          <w:sz w:val="16"/>
        </w:rPr>
        <w:t>456‑7890</w:t>
      </w:r>
      <w:r>
        <w:rPr>
          <w:rFonts w:ascii="Microsoft Sans Serif" w:hAnsi="Microsoft Sans Serif"/>
          <w:color w:val="FFFFFF"/>
          <w:spacing w:val="51"/>
          <w:sz w:val="16"/>
        </w:rPr>
        <w:t> </w:t>
      </w:r>
      <w:r>
        <w:rPr>
          <w:color w:val="FFFFFF"/>
          <w:sz w:val="18"/>
        </w:rPr>
        <w:t>|</w:t>
      </w:r>
      <w:r>
        <w:rPr>
          <w:color w:val="FFFFFF"/>
          <w:spacing w:val="42"/>
          <w:sz w:val="18"/>
        </w:rPr>
        <w:t> </w:t>
      </w:r>
      <w:hyperlink r:id="rId5">
        <w:r>
          <w:rPr>
            <w:rFonts w:ascii="Microsoft Sans Serif" w:hAnsi="Microsoft Sans Serif"/>
            <w:color w:val="FFFFFF"/>
            <w:sz w:val="16"/>
          </w:rPr>
          <w:t>youremail@example.com</w:t>
        </w:r>
      </w:hyperlink>
      <w:r>
        <w:rPr>
          <w:rFonts w:ascii="Microsoft Sans Serif" w:hAnsi="Microsoft Sans Serif"/>
          <w:color w:val="FFFFFF"/>
          <w:spacing w:val="51"/>
          <w:sz w:val="16"/>
        </w:rPr>
        <w:t> </w:t>
      </w:r>
      <w:r>
        <w:rPr>
          <w:color w:val="FFFFFF"/>
          <w:sz w:val="18"/>
        </w:rPr>
        <w:t>|</w:t>
      </w:r>
      <w:r>
        <w:rPr>
          <w:color w:val="FFFFFF"/>
          <w:spacing w:val="43"/>
          <w:sz w:val="18"/>
        </w:rPr>
        <w:t> </w:t>
      </w:r>
      <w:r>
        <w:rPr>
          <w:rFonts w:ascii="Microsoft Sans Serif" w:hAnsi="Microsoft Sans Serif"/>
          <w:color w:val="FFFFFF"/>
          <w:sz w:val="16"/>
        </w:rPr>
        <w:t>LinkedIn</w:t>
      </w:r>
      <w:r>
        <w:rPr>
          <w:rFonts w:ascii="Microsoft Sans Serif" w:hAnsi="Microsoft Sans Serif"/>
          <w:color w:val="FFFFFF"/>
          <w:spacing w:val="41"/>
          <w:sz w:val="16"/>
        </w:rPr>
        <w:t> </w:t>
      </w:r>
      <w:r>
        <w:rPr>
          <w:rFonts w:ascii="Microsoft Sans Serif" w:hAnsi="Microsoft Sans Serif"/>
          <w:color w:val="FFFFFF"/>
          <w:sz w:val="16"/>
        </w:rPr>
        <w:t>|</w:t>
      </w:r>
      <w:r>
        <w:rPr>
          <w:rFonts w:ascii="Microsoft Sans Serif" w:hAnsi="Microsoft Sans Serif"/>
          <w:color w:val="FFFFFF"/>
          <w:spacing w:val="41"/>
          <w:sz w:val="16"/>
        </w:rPr>
        <w:t> </w:t>
      </w:r>
      <w:r>
        <w:rPr>
          <w:rFonts w:ascii="Microsoft Sans Serif" w:hAnsi="Microsoft Sans Serif"/>
          <w:color w:val="FFFFFF"/>
          <w:sz w:val="16"/>
        </w:rPr>
        <w:t>Portfolio</w:t>
      </w:r>
      <w:r>
        <w:rPr>
          <w:rFonts w:ascii="Microsoft Sans Serif" w:hAnsi="Microsoft Sans Serif"/>
          <w:color w:val="FFFFFF"/>
          <w:spacing w:val="51"/>
          <w:sz w:val="16"/>
        </w:rPr>
        <w:t> </w:t>
      </w:r>
      <w:r>
        <w:rPr>
          <w:color w:val="FFFFFF"/>
          <w:sz w:val="18"/>
        </w:rPr>
        <w:t>|</w:t>
      </w:r>
      <w:r>
        <w:rPr>
          <w:color w:val="FFFFFF"/>
          <w:spacing w:val="43"/>
          <w:sz w:val="18"/>
        </w:rPr>
        <w:t> </w:t>
      </w:r>
      <w:r>
        <w:rPr>
          <w:rFonts w:ascii="Microsoft Sans Serif" w:hAnsi="Microsoft Sans Serif"/>
          <w:color w:val="FFFFFF"/>
          <w:sz w:val="16"/>
        </w:rPr>
        <w:t>Chicago,</w:t>
      </w:r>
      <w:r>
        <w:rPr>
          <w:rFonts w:ascii="Microsoft Sans Serif" w:hAnsi="Microsoft Sans Serif"/>
          <w:color w:val="FFFFFF"/>
          <w:spacing w:val="41"/>
          <w:sz w:val="16"/>
        </w:rPr>
        <w:t> </w:t>
      </w:r>
      <w:r>
        <w:rPr>
          <w:rFonts w:ascii="Microsoft Sans Serif" w:hAnsi="Microsoft Sans Serif"/>
          <w:color w:val="FFFFFF"/>
          <w:spacing w:val="-5"/>
          <w:sz w:val="16"/>
        </w:rPr>
        <w:t>IL</w:t>
      </w:r>
    </w:p>
    <w:p>
      <w:pPr>
        <w:pStyle w:val="BodyText"/>
        <w:spacing w:before="131"/>
        <w:rPr>
          <w:rFonts w:ascii="Microsoft Sans Serif"/>
          <w:sz w:val="16"/>
        </w:rPr>
      </w:pPr>
    </w:p>
    <w:p>
      <w:pPr>
        <w:spacing w:before="0"/>
        <w:ind w:left="669" w:right="0" w:firstLine="0"/>
        <w:jc w:val="left"/>
        <w:rPr>
          <w:rFonts w:ascii="Myriad Pro SemiExt"/>
          <w:sz w:val="82"/>
        </w:rPr>
      </w:pPr>
      <w:r>
        <w:rPr>
          <w:b/>
          <w:color w:val="FFFFFF"/>
          <w:spacing w:val="10"/>
          <w:sz w:val="82"/>
        </w:rPr>
        <w:t>Morgan</w:t>
      </w:r>
      <w:r>
        <w:rPr>
          <w:b/>
          <w:color w:val="FFFFFF"/>
          <w:spacing w:val="28"/>
          <w:sz w:val="82"/>
        </w:rPr>
        <w:t> </w:t>
      </w:r>
      <w:r>
        <w:rPr>
          <w:rFonts w:ascii="Myriad Pro SemiExt"/>
          <w:color w:val="FFFFFF"/>
          <w:spacing w:val="-5"/>
          <w:sz w:val="82"/>
        </w:rPr>
        <w:t>Lee</w:t>
      </w:r>
    </w:p>
    <w:p>
      <w:pPr>
        <w:spacing w:before="138"/>
        <w:ind w:left="669" w:right="0" w:firstLine="0"/>
        <w:jc w:val="left"/>
        <w:rPr>
          <w:b/>
          <w:sz w:val="29"/>
        </w:rPr>
      </w:pPr>
      <w:r>
        <w:rPr>
          <w:b/>
          <w:color w:val="FFFFFF"/>
          <w:sz w:val="29"/>
        </w:rPr>
        <w:t>Finance</w:t>
      </w:r>
      <w:r>
        <w:rPr>
          <w:b/>
          <w:color w:val="FFFFFF"/>
          <w:spacing w:val="1"/>
          <w:sz w:val="29"/>
        </w:rPr>
        <w:t> </w:t>
      </w:r>
      <w:r>
        <w:rPr>
          <w:b/>
          <w:color w:val="FFFFFF"/>
          <w:spacing w:val="-2"/>
          <w:sz w:val="29"/>
        </w:rPr>
        <w:t>Manager</w:t>
      </w:r>
    </w:p>
    <w:p>
      <w:pPr>
        <w:spacing w:line="278" w:lineRule="auto" w:before="166"/>
        <w:ind w:left="669" w:right="162" w:firstLine="0"/>
        <w:jc w:val="left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color w:val="FFFFFF"/>
          <w:w w:val="105"/>
          <w:sz w:val="16"/>
        </w:rPr>
        <w:t>Finance</w:t>
      </w:r>
      <w:r>
        <w:rPr>
          <w:rFonts w:ascii="Microsoft Sans Serif" w:hAnsi="Microsoft Sans Serif"/>
          <w:color w:val="FFFFFF"/>
          <w:spacing w:val="21"/>
          <w:w w:val="105"/>
          <w:sz w:val="16"/>
        </w:rPr>
        <w:t> </w:t>
      </w:r>
      <w:r>
        <w:rPr>
          <w:rFonts w:ascii="Microsoft Sans Serif" w:hAnsi="Microsoft Sans Serif"/>
          <w:color w:val="FFFFFF"/>
          <w:w w:val="105"/>
          <w:sz w:val="16"/>
        </w:rPr>
        <w:t>manager</w:t>
      </w:r>
      <w:r>
        <w:rPr>
          <w:rFonts w:ascii="Microsoft Sans Serif" w:hAnsi="Microsoft Sans Serif"/>
          <w:color w:val="FFFFFF"/>
          <w:spacing w:val="21"/>
          <w:w w:val="105"/>
          <w:sz w:val="16"/>
        </w:rPr>
        <w:t> </w:t>
      </w:r>
      <w:r>
        <w:rPr>
          <w:rFonts w:ascii="Microsoft Sans Serif" w:hAnsi="Microsoft Sans Serif"/>
          <w:color w:val="FFFFFF"/>
          <w:w w:val="105"/>
          <w:sz w:val="16"/>
        </w:rPr>
        <w:t>with</w:t>
      </w:r>
      <w:r>
        <w:rPr>
          <w:rFonts w:ascii="Microsoft Sans Serif" w:hAnsi="Microsoft Sans Serif"/>
          <w:color w:val="FFFFFF"/>
          <w:spacing w:val="21"/>
          <w:w w:val="105"/>
          <w:sz w:val="16"/>
        </w:rPr>
        <w:t> </w:t>
      </w:r>
      <w:r>
        <w:rPr>
          <w:rFonts w:ascii="Microsoft Sans Serif" w:hAnsi="Microsoft Sans Serif"/>
          <w:color w:val="FFFFFF"/>
          <w:w w:val="105"/>
          <w:sz w:val="16"/>
        </w:rPr>
        <w:t>six</w:t>
      </w:r>
      <w:r>
        <w:rPr>
          <w:rFonts w:ascii="Microsoft Sans Serif" w:hAnsi="Microsoft Sans Serif"/>
          <w:color w:val="FFFFFF"/>
          <w:spacing w:val="21"/>
          <w:w w:val="105"/>
          <w:sz w:val="16"/>
        </w:rPr>
        <w:t> </w:t>
      </w:r>
      <w:r>
        <w:rPr>
          <w:rFonts w:ascii="Microsoft Sans Serif" w:hAnsi="Microsoft Sans Serif"/>
          <w:color w:val="FFFFFF"/>
          <w:w w:val="105"/>
          <w:sz w:val="16"/>
        </w:rPr>
        <w:t>years</w:t>
      </w:r>
      <w:r>
        <w:rPr>
          <w:rFonts w:ascii="Microsoft Sans Serif" w:hAnsi="Microsoft Sans Serif"/>
          <w:color w:val="FFFFFF"/>
          <w:spacing w:val="21"/>
          <w:w w:val="105"/>
          <w:sz w:val="16"/>
        </w:rPr>
        <w:t> </w:t>
      </w:r>
      <w:r>
        <w:rPr>
          <w:rFonts w:ascii="Microsoft Sans Serif" w:hAnsi="Microsoft Sans Serif"/>
          <w:color w:val="FFFFFF"/>
          <w:w w:val="105"/>
          <w:sz w:val="16"/>
        </w:rPr>
        <w:t>of</w:t>
      </w:r>
      <w:r>
        <w:rPr>
          <w:rFonts w:ascii="Microsoft Sans Serif" w:hAnsi="Microsoft Sans Serif"/>
          <w:color w:val="FFFFFF"/>
          <w:spacing w:val="21"/>
          <w:w w:val="105"/>
          <w:sz w:val="16"/>
        </w:rPr>
        <w:t> </w:t>
      </w:r>
      <w:r>
        <w:rPr>
          <w:rFonts w:ascii="Microsoft Sans Serif" w:hAnsi="Microsoft Sans Serif"/>
          <w:color w:val="FFFFFF"/>
          <w:w w:val="105"/>
          <w:sz w:val="16"/>
        </w:rPr>
        <w:t>experience</w:t>
      </w:r>
      <w:r>
        <w:rPr>
          <w:rFonts w:ascii="Microsoft Sans Serif" w:hAnsi="Microsoft Sans Serif"/>
          <w:color w:val="FFFFFF"/>
          <w:spacing w:val="21"/>
          <w:w w:val="105"/>
          <w:sz w:val="16"/>
        </w:rPr>
        <w:t> </w:t>
      </w:r>
      <w:r>
        <w:rPr>
          <w:rFonts w:ascii="Microsoft Sans Serif" w:hAnsi="Microsoft Sans Serif"/>
          <w:color w:val="FFFFFF"/>
          <w:w w:val="105"/>
          <w:sz w:val="16"/>
        </w:rPr>
        <w:t>in</w:t>
      </w:r>
      <w:r>
        <w:rPr>
          <w:rFonts w:ascii="Microsoft Sans Serif" w:hAnsi="Microsoft Sans Serif"/>
          <w:color w:val="FFFFFF"/>
          <w:spacing w:val="21"/>
          <w:w w:val="105"/>
          <w:sz w:val="16"/>
        </w:rPr>
        <w:t> </w:t>
      </w:r>
      <w:r>
        <w:rPr>
          <w:rFonts w:ascii="Microsoft Sans Serif" w:hAnsi="Microsoft Sans Serif"/>
          <w:color w:val="FFFFFF"/>
          <w:w w:val="105"/>
          <w:sz w:val="16"/>
        </w:rPr>
        <w:t>budgeting,</w:t>
      </w:r>
      <w:r>
        <w:rPr>
          <w:rFonts w:ascii="Microsoft Sans Serif" w:hAnsi="Microsoft Sans Serif"/>
          <w:color w:val="FFFFFF"/>
          <w:spacing w:val="21"/>
          <w:w w:val="105"/>
          <w:sz w:val="16"/>
        </w:rPr>
        <w:t> </w:t>
      </w:r>
      <w:r>
        <w:rPr>
          <w:rFonts w:ascii="Microsoft Sans Serif" w:hAnsi="Microsoft Sans Serif"/>
          <w:color w:val="FFFFFF"/>
          <w:w w:val="105"/>
          <w:sz w:val="16"/>
        </w:rPr>
        <w:t>forecasting,</w:t>
      </w:r>
      <w:r>
        <w:rPr>
          <w:rFonts w:ascii="Microsoft Sans Serif" w:hAnsi="Microsoft Sans Serif"/>
          <w:color w:val="FFFFFF"/>
          <w:spacing w:val="21"/>
          <w:w w:val="105"/>
          <w:sz w:val="16"/>
        </w:rPr>
        <w:t> </w:t>
      </w:r>
      <w:r>
        <w:rPr>
          <w:rFonts w:ascii="Microsoft Sans Serif" w:hAnsi="Microsoft Sans Serif"/>
          <w:color w:val="FFFFFF"/>
          <w:w w:val="105"/>
          <w:sz w:val="16"/>
        </w:rPr>
        <w:t>and</w:t>
      </w:r>
      <w:r>
        <w:rPr>
          <w:rFonts w:ascii="Microsoft Sans Serif" w:hAnsi="Microsoft Sans Serif"/>
          <w:color w:val="FFFFFF"/>
          <w:spacing w:val="21"/>
          <w:w w:val="105"/>
          <w:sz w:val="16"/>
        </w:rPr>
        <w:t> </w:t>
      </w:r>
      <w:r>
        <w:rPr>
          <w:rFonts w:ascii="Microsoft Sans Serif" w:hAnsi="Microsoft Sans Serif"/>
          <w:color w:val="FFFFFF"/>
          <w:w w:val="105"/>
          <w:sz w:val="16"/>
        </w:rPr>
        <w:t>financial</w:t>
      </w:r>
      <w:r>
        <w:rPr>
          <w:rFonts w:ascii="Microsoft Sans Serif" w:hAnsi="Microsoft Sans Serif"/>
          <w:color w:val="FFFFFF"/>
          <w:spacing w:val="21"/>
          <w:w w:val="105"/>
          <w:sz w:val="16"/>
        </w:rPr>
        <w:t> </w:t>
      </w:r>
      <w:r>
        <w:rPr>
          <w:rFonts w:ascii="Microsoft Sans Serif" w:hAnsi="Microsoft Sans Serif"/>
          <w:color w:val="FFFFFF"/>
          <w:w w:val="105"/>
          <w:sz w:val="16"/>
        </w:rPr>
        <w:t>analysis</w:t>
      </w:r>
      <w:r>
        <w:rPr>
          <w:rFonts w:ascii="Microsoft Sans Serif" w:hAnsi="Microsoft Sans Serif"/>
          <w:color w:val="FFFFFF"/>
          <w:spacing w:val="21"/>
          <w:w w:val="105"/>
          <w:sz w:val="16"/>
        </w:rPr>
        <w:t> </w:t>
      </w:r>
      <w:r>
        <w:rPr>
          <w:rFonts w:ascii="Microsoft Sans Serif" w:hAnsi="Microsoft Sans Serif"/>
          <w:color w:val="FFFFFF"/>
          <w:w w:val="105"/>
          <w:sz w:val="16"/>
        </w:rPr>
        <w:t>for</w:t>
      </w:r>
      <w:r>
        <w:rPr>
          <w:rFonts w:ascii="Microsoft Sans Serif" w:hAnsi="Microsoft Sans Serif"/>
          <w:color w:val="FFFFFF"/>
          <w:spacing w:val="21"/>
          <w:w w:val="105"/>
          <w:sz w:val="16"/>
        </w:rPr>
        <w:t> </w:t>
      </w:r>
      <w:r>
        <w:rPr>
          <w:rFonts w:ascii="Microsoft Sans Serif" w:hAnsi="Microsoft Sans Serif"/>
          <w:color w:val="FFFFFF"/>
          <w:w w:val="105"/>
          <w:sz w:val="16"/>
        </w:rPr>
        <w:t>mid‑market</w:t>
      </w:r>
      <w:r>
        <w:rPr>
          <w:rFonts w:ascii="Microsoft Sans Serif" w:hAnsi="Microsoft Sans Serif"/>
          <w:color w:val="FFFFFF"/>
          <w:spacing w:val="21"/>
          <w:w w:val="105"/>
          <w:sz w:val="16"/>
        </w:rPr>
        <w:t> </w:t>
      </w:r>
      <w:r>
        <w:rPr>
          <w:rFonts w:ascii="Microsoft Sans Serif" w:hAnsi="Microsoft Sans Serif"/>
          <w:color w:val="FFFFFF"/>
          <w:w w:val="105"/>
          <w:sz w:val="16"/>
        </w:rPr>
        <w:t>firms. Adept</w:t>
      </w:r>
      <w:r>
        <w:rPr>
          <w:rFonts w:ascii="Microsoft Sans Serif" w:hAnsi="Microsoft Sans Serif"/>
          <w:color w:val="FFFFFF"/>
          <w:spacing w:val="21"/>
          <w:w w:val="105"/>
          <w:sz w:val="16"/>
        </w:rPr>
        <w:t> </w:t>
      </w:r>
      <w:r>
        <w:rPr>
          <w:rFonts w:ascii="Microsoft Sans Serif" w:hAnsi="Microsoft Sans Serif"/>
          <w:color w:val="FFFFFF"/>
          <w:w w:val="105"/>
          <w:sz w:val="16"/>
        </w:rPr>
        <w:t>at</w:t>
      </w:r>
      <w:r>
        <w:rPr>
          <w:rFonts w:ascii="Microsoft Sans Serif" w:hAnsi="Microsoft Sans Serif"/>
          <w:color w:val="FFFFFF"/>
          <w:spacing w:val="21"/>
          <w:w w:val="105"/>
          <w:sz w:val="16"/>
        </w:rPr>
        <w:t> </w:t>
      </w:r>
      <w:r>
        <w:rPr>
          <w:rFonts w:ascii="Microsoft Sans Serif" w:hAnsi="Microsoft Sans Serif"/>
          <w:color w:val="FFFFFF"/>
          <w:w w:val="105"/>
          <w:sz w:val="16"/>
        </w:rPr>
        <w:t>driving profitability</w:t>
      </w:r>
      <w:r>
        <w:rPr>
          <w:rFonts w:ascii="Microsoft Sans Serif" w:hAnsi="Microsoft Sans Serif"/>
          <w:color w:val="FFFFFF"/>
          <w:spacing w:val="40"/>
          <w:w w:val="105"/>
          <w:sz w:val="16"/>
        </w:rPr>
        <w:t> </w:t>
      </w:r>
      <w:r>
        <w:rPr>
          <w:rFonts w:ascii="Microsoft Sans Serif" w:hAnsi="Microsoft Sans Serif"/>
          <w:color w:val="FFFFFF"/>
          <w:w w:val="105"/>
          <w:sz w:val="16"/>
        </w:rPr>
        <w:t>through</w:t>
      </w:r>
      <w:r>
        <w:rPr>
          <w:rFonts w:ascii="Microsoft Sans Serif" w:hAnsi="Microsoft Sans Serif"/>
          <w:color w:val="FFFFFF"/>
          <w:spacing w:val="40"/>
          <w:w w:val="105"/>
          <w:sz w:val="16"/>
        </w:rPr>
        <w:t> </w:t>
      </w:r>
      <w:r>
        <w:rPr>
          <w:rFonts w:ascii="Microsoft Sans Serif" w:hAnsi="Microsoft Sans Serif"/>
          <w:color w:val="FFFFFF"/>
          <w:w w:val="105"/>
          <w:sz w:val="16"/>
        </w:rPr>
        <w:t>detailed</w:t>
      </w:r>
      <w:r>
        <w:rPr>
          <w:rFonts w:ascii="Microsoft Sans Serif" w:hAnsi="Microsoft Sans Serif"/>
          <w:color w:val="FFFFFF"/>
          <w:spacing w:val="40"/>
          <w:w w:val="105"/>
          <w:sz w:val="16"/>
        </w:rPr>
        <w:t> </w:t>
      </w:r>
      <w:r>
        <w:rPr>
          <w:rFonts w:ascii="Microsoft Sans Serif" w:hAnsi="Microsoft Sans Serif"/>
          <w:color w:val="FFFFFF"/>
          <w:w w:val="105"/>
          <w:sz w:val="16"/>
        </w:rPr>
        <w:t>financial</w:t>
      </w:r>
      <w:r>
        <w:rPr>
          <w:rFonts w:ascii="Microsoft Sans Serif" w:hAnsi="Microsoft Sans Serif"/>
          <w:color w:val="FFFFFF"/>
          <w:spacing w:val="40"/>
          <w:w w:val="105"/>
          <w:sz w:val="16"/>
        </w:rPr>
        <w:t> </w:t>
      </w:r>
      <w:r>
        <w:rPr>
          <w:rFonts w:ascii="Microsoft Sans Serif" w:hAnsi="Microsoft Sans Serif"/>
          <w:color w:val="FFFFFF"/>
          <w:w w:val="105"/>
          <w:sz w:val="16"/>
        </w:rPr>
        <w:t>modeling</w:t>
      </w:r>
      <w:r>
        <w:rPr>
          <w:rFonts w:ascii="Microsoft Sans Serif" w:hAnsi="Microsoft Sans Serif"/>
          <w:color w:val="FFFFFF"/>
          <w:spacing w:val="40"/>
          <w:w w:val="105"/>
          <w:sz w:val="16"/>
        </w:rPr>
        <w:t> </w:t>
      </w:r>
      <w:r>
        <w:rPr>
          <w:rFonts w:ascii="Microsoft Sans Serif" w:hAnsi="Microsoft Sans Serif"/>
          <w:color w:val="FFFFFF"/>
          <w:w w:val="105"/>
          <w:sz w:val="16"/>
        </w:rPr>
        <w:t>and</w:t>
      </w:r>
      <w:r>
        <w:rPr>
          <w:rFonts w:ascii="Microsoft Sans Serif" w:hAnsi="Microsoft Sans Serif"/>
          <w:color w:val="FFFFFF"/>
          <w:spacing w:val="40"/>
          <w:w w:val="105"/>
          <w:sz w:val="16"/>
        </w:rPr>
        <w:t> </w:t>
      </w:r>
      <w:r>
        <w:rPr>
          <w:rFonts w:ascii="Microsoft Sans Serif" w:hAnsi="Microsoft Sans Serif"/>
          <w:color w:val="FFFFFF"/>
          <w:w w:val="105"/>
          <w:sz w:val="16"/>
        </w:rPr>
        <w:t>cross‑department</w:t>
      </w:r>
      <w:r>
        <w:rPr>
          <w:rFonts w:ascii="Microsoft Sans Serif" w:hAnsi="Microsoft Sans Serif"/>
          <w:color w:val="FFFFFF"/>
          <w:spacing w:val="40"/>
          <w:w w:val="105"/>
          <w:sz w:val="16"/>
        </w:rPr>
        <w:t> </w:t>
      </w:r>
      <w:r>
        <w:rPr>
          <w:rFonts w:ascii="Microsoft Sans Serif" w:hAnsi="Microsoft Sans Serif"/>
          <w:color w:val="FFFFFF"/>
          <w:w w:val="105"/>
          <w:sz w:val="16"/>
        </w:rPr>
        <w:t>collaboration.</w:t>
      </w:r>
    </w:p>
    <w:p>
      <w:pPr>
        <w:pStyle w:val="BodyText"/>
        <w:rPr>
          <w:rFonts w:ascii="Microsoft Sans Serif"/>
          <w:sz w:val="31"/>
        </w:rPr>
      </w:pPr>
    </w:p>
    <w:p>
      <w:pPr>
        <w:pStyle w:val="BodyText"/>
        <w:spacing w:before="250"/>
        <w:rPr>
          <w:rFonts w:ascii="Microsoft Sans Serif"/>
          <w:sz w:val="31"/>
        </w:rPr>
      </w:pPr>
    </w:p>
    <w:p>
      <w:pPr>
        <w:pStyle w:val="Heading1"/>
        <w:ind w:left="49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-43614</wp:posOffset>
                </wp:positionV>
                <wp:extent cx="2238375" cy="36195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238375" cy="361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4"/>
                              <w:ind w:left="1041" w:right="0" w:firstLine="0"/>
                              <w:jc w:val="left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1"/>
                              </w:rPr>
                              <w:t>KEY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sz w:val="3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1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-3.434197pt;width:176.25pt;height:28.5pt;mso-position-horizontal-relative:page;mso-position-vertical-relative:paragraph;z-index:15729664" type="#_x0000_t202" id="docshape1" filled="false" stroked="false">
                <v:textbox inset="0,0,0,0">
                  <w:txbxContent>
                    <w:p>
                      <w:pPr>
                        <w:spacing w:before="114"/>
                        <w:ind w:left="1041" w:right="0" w:firstLine="0"/>
                        <w:jc w:val="left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color w:val="FFFFFF"/>
                          <w:sz w:val="31"/>
                        </w:rPr>
                        <w:t>KEY</w:t>
                      </w:r>
                      <w:r>
                        <w:rPr>
                          <w:b/>
                          <w:color w:val="FFFFFF"/>
                          <w:spacing w:val="-14"/>
                          <w:sz w:val="31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31"/>
                        </w:rPr>
                        <w:t>SKILLS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</w:rPr>
        <w:t>PROFESSIONAL</w:t>
      </w:r>
      <w:r>
        <w:rPr>
          <w:color w:val="FFFFFF"/>
          <w:spacing w:val="-19"/>
        </w:rPr>
        <w:t> </w:t>
      </w:r>
      <w:r>
        <w:rPr>
          <w:color w:val="FFFFFF"/>
          <w:spacing w:val="-2"/>
        </w:rPr>
        <w:t>EXPERIENCE</w:t>
      </w:r>
    </w:p>
    <w:p>
      <w:pPr>
        <w:pStyle w:val="BodyText"/>
        <w:spacing w:before="113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60"/>
          <w:pgMar w:top="420" w:bottom="280" w:left="0" w:right="180"/>
        </w:sectPr>
      </w:pP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43" w:lineRule="exact" w:before="101" w:after="0"/>
        <w:ind w:left="872" w:right="0" w:hanging="296"/>
        <w:jc w:val="left"/>
        <w:rPr>
          <w:sz w:val="18"/>
        </w:rPr>
      </w:pPr>
      <w:r>
        <w:rPr>
          <w:spacing w:val="-2"/>
          <w:w w:val="105"/>
          <w:sz w:val="18"/>
        </w:rPr>
        <w:t>Budgeting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16" w:lineRule="exact" w:before="0" w:after="0"/>
        <w:ind w:left="872" w:right="0" w:hanging="296"/>
        <w:jc w:val="left"/>
        <w:rPr>
          <w:sz w:val="18"/>
        </w:rPr>
      </w:pPr>
      <w:r>
        <w:rPr>
          <w:spacing w:val="-2"/>
          <w:w w:val="105"/>
          <w:sz w:val="18"/>
        </w:rPr>
        <w:t>Forecasting</w:t>
      </w:r>
    </w:p>
    <w:p>
      <w:pPr>
        <w:pStyle w:val="BodyText"/>
        <w:spacing w:before="116"/>
        <w:ind w:left="576"/>
        <w:rPr>
          <w:rFonts w:ascii="Microsoft Sans Serif"/>
        </w:rPr>
      </w:pPr>
      <w:r>
        <w:rPr/>
        <w:br w:type="column"/>
      </w:r>
      <w:r>
        <w:rPr>
          <w:rFonts w:ascii="Microsoft Sans Serif"/>
          <w:w w:val="105"/>
        </w:rPr>
        <w:t>Finance</w:t>
      </w:r>
      <w:r>
        <w:rPr>
          <w:rFonts w:ascii="Microsoft Sans Serif"/>
          <w:spacing w:val="12"/>
          <w:w w:val="105"/>
        </w:rPr>
        <w:t> </w:t>
      </w:r>
      <w:r>
        <w:rPr>
          <w:rFonts w:ascii="Microsoft Sans Serif"/>
          <w:spacing w:val="-2"/>
          <w:w w:val="105"/>
        </w:rPr>
        <w:t>Manager</w:t>
      </w:r>
    </w:p>
    <w:p>
      <w:pPr>
        <w:pStyle w:val="BodyText"/>
        <w:spacing w:before="36"/>
        <w:ind w:left="576"/>
      </w:pPr>
      <w:r>
        <w:rPr>
          <w:w w:val="105"/>
        </w:rPr>
        <w:t>Sterling</w:t>
      </w:r>
      <w:r>
        <w:rPr>
          <w:spacing w:val="9"/>
          <w:w w:val="105"/>
        </w:rPr>
        <w:t> </w:t>
      </w:r>
      <w:r>
        <w:rPr>
          <w:w w:val="105"/>
        </w:rPr>
        <w:t>Financial,</w:t>
      </w:r>
      <w:r>
        <w:rPr>
          <w:spacing w:val="10"/>
          <w:w w:val="105"/>
        </w:rPr>
        <w:t> </w:t>
      </w:r>
      <w:r>
        <w:rPr>
          <w:w w:val="105"/>
        </w:rPr>
        <w:t>Chicago,</w:t>
      </w:r>
      <w:r>
        <w:rPr>
          <w:spacing w:val="10"/>
          <w:w w:val="105"/>
        </w:rPr>
        <w:t> </w:t>
      </w:r>
      <w:r>
        <w:rPr>
          <w:w w:val="105"/>
        </w:rPr>
        <w:t>IL</w:t>
      </w:r>
      <w:r>
        <w:rPr>
          <w:spacing w:val="9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10"/>
          <w:w w:val="105"/>
          <w:position w:val="2"/>
        </w:rPr>
        <w:t> </w:t>
      </w:r>
      <w:r>
        <w:rPr>
          <w:w w:val="105"/>
        </w:rPr>
        <w:t>May</w:t>
      </w:r>
      <w:r>
        <w:rPr>
          <w:spacing w:val="10"/>
          <w:w w:val="105"/>
        </w:rPr>
        <w:t> </w:t>
      </w:r>
      <w:r>
        <w:rPr>
          <w:w w:val="105"/>
        </w:rPr>
        <w:t>2018</w:t>
      </w:r>
      <w:r>
        <w:rPr>
          <w:spacing w:val="9"/>
          <w:w w:val="105"/>
        </w:rPr>
        <w:t> </w:t>
      </w:r>
      <w:r>
        <w:rPr>
          <w:w w:val="105"/>
        </w:rPr>
        <w:t>–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Present</w:t>
      </w:r>
    </w:p>
    <w:p>
      <w:pPr>
        <w:spacing w:after="0"/>
        <w:sectPr>
          <w:type w:val="continuous"/>
          <w:pgSz w:w="11920" w:h="16860"/>
          <w:pgMar w:top="420" w:bottom="280" w:left="0" w:right="180"/>
          <w:cols w:num="2" w:equalWidth="0">
            <w:col w:w="1930" w:space="1939"/>
            <w:col w:w="7871"/>
          </w:cols>
        </w:sectPr>
      </w:pP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36" w:lineRule="exact" w:before="0" w:after="0"/>
        <w:ind w:left="872" w:right="0" w:hanging="296"/>
        <w:jc w:val="left"/>
        <w:rPr>
          <w:sz w:val="18"/>
        </w:rPr>
      </w:pPr>
      <w:r>
        <w:rPr>
          <w:w w:val="105"/>
          <w:sz w:val="18"/>
        </w:rPr>
        <w:t>Financial</w:t>
      </w:r>
      <w:r>
        <w:rPr>
          <w:spacing w:val="16"/>
          <w:w w:val="105"/>
          <w:sz w:val="18"/>
        </w:rPr>
        <w:t> </w:t>
      </w:r>
      <w:r>
        <w:rPr>
          <w:spacing w:val="-2"/>
          <w:w w:val="105"/>
          <w:sz w:val="18"/>
        </w:rPr>
        <w:t>modeling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23" w:lineRule="exact" w:before="0" w:after="0"/>
        <w:ind w:left="872" w:right="0" w:hanging="296"/>
        <w:jc w:val="left"/>
        <w:rPr>
          <w:sz w:val="18"/>
        </w:rPr>
      </w:pPr>
      <w:r>
        <w:rPr>
          <w:w w:val="105"/>
          <w:sz w:val="18"/>
        </w:rPr>
        <w:t>Cross</w:t>
      </w:r>
      <w:r>
        <w:rPr>
          <w:rFonts w:ascii="Microsoft Sans Serif" w:hAnsi="Microsoft Sans Serif"/>
          <w:w w:val="105"/>
          <w:sz w:val="18"/>
        </w:rPr>
        <w:t>‐</w:t>
      </w:r>
      <w:r>
        <w:rPr>
          <w:w w:val="105"/>
          <w:sz w:val="18"/>
        </w:rPr>
        <w:t>functional</w:t>
      </w:r>
      <w:r>
        <w:rPr>
          <w:spacing w:val="32"/>
          <w:w w:val="105"/>
          <w:sz w:val="18"/>
        </w:rPr>
        <w:t> </w:t>
      </w:r>
      <w:r>
        <w:rPr>
          <w:spacing w:val="-2"/>
          <w:w w:val="105"/>
          <w:sz w:val="18"/>
        </w:rPr>
        <w:t>collaboration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43" w:lineRule="exact" w:before="0" w:after="0"/>
        <w:ind w:left="872" w:right="0" w:hanging="296"/>
        <w:jc w:val="left"/>
        <w:rPr>
          <w:sz w:val="18"/>
        </w:rPr>
      </w:pPr>
      <w:r>
        <w:rPr>
          <w:w w:val="105"/>
          <w:sz w:val="18"/>
        </w:rPr>
        <w:t>Process</w:t>
      </w:r>
      <w:r>
        <w:rPr>
          <w:spacing w:val="7"/>
          <w:w w:val="105"/>
          <w:sz w:val="18"/>
        </w:rPr>
        <w:t> </w:t>
      </w:r>
      <w:r>
        <w:rPr>
          <w:spacing w:val="-2"/>
          <w:w w:val="105"/>
          <w:sz w:val="18"/>
        </w:rPr>
        <w:t>automation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36" w:lineRule="exact" w:before="60" w:after="0"/>
        <w:ind w:left="872" w:right="0" w:hanging="296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Manage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$30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million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budget,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improving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forecasting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accuracy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24"/>
          <w:w w:val="105"/>
          <w:sz w:val="18"/>
        </w:rPr>
        <w:t> </w:t>
      </w:r>
      <w:r>
        <w:rPr>
          <w:spacing w:val="-5"/>
          <w:w w:val="105"/>
          <w:sz w:val="18"/>
        </w:rPr>
        <w:t>95%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23" w:lineRule="exact" w:before="0" w:after="0"/>
        <w:ind w:left="872" w:right="0" w:hanging="296"/>
        <w:jc w:val="left"/>
        <w:rPr>
          <w:sz w:val="18"/>
        </w:rPr>
      </w:pPr>
      <w:r>
        <w:rPr>
          <w:w w:val="105"/>
          <w:sz w:val="18"/>
        </w:rPr>
        <w:t>Implemented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cost</w:t>
      </w:r>
      <w:r>
        <w:rPr>
          <w:rFonts w:ascii="Microsoft Sans Serif" w:hAnsi="Microsoft Sans Serif"/>
          <w:w w:val="105"/>
          <w:sz w:val="18"/>
        </w:rPr>
        <w:t>‐</w:t>
      </w:r>
      <w:r>
        <w:rPr>
          <w:w w:val="105"/>
          <w:sz w:val="18"/>
        </w:rPr>
        <w:t>control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measures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reduced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operating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expenses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26"/>
          <w:w w:val="105"/>
          <w:sz w:val="18"/>
        </w:rPr>
        <w:t> </w:t>
      </w:r>
      <w:r>
        <w:rPr>
          <w:spacing w:val="-5"/>
          <w:w w:val="105"/>
          <w:sz w:val="18"/>
        </w:rPr>
        <w:t>12%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201" w:lineRule="auto" w:before="26" w:after="0"/>
        <w:ind w:left="873" w:right="533" w:hanging="298"/>
        <w:jc w:val="left"/>
        <w:rPr>
          <w:sz w:val="18"/>
        </w:rPr>
      </w:pPr>
      <w:r>
        <w:rPr>
          <w:w w:val="105"/>
          <w:sz w:val="18"/>
        </w:rPr>
        <w:t>Led monthly financial reviews with department heads, informing strategic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decisions</w:t>
      </w:r>
    </w:p>
    <w:p>
      <w:pPr>
        <w:spacing w:after="0" w:line="201" w:lineRule="auto"/>
        <w:jc w:val="left"/>
        <w:rPr>
          <w:sz w:val="18"/>
        </w:rPr>
        <w:sectPr>
          <w:type w:val="continuous"/>
          <w:pgSz w:w="11920" w:h="16860"/>
          <w:pgMar w:top="420" w:bottom="280" w:left="0" w:right="180"/>
          <w:cols w:num="2" w:equalWidth="0">
            <w:col w:w="3498" w:space="500"/>
            <w:col w:w="7742"/>
          </w:cols>
        </w:sectPr>
      </w:pPr>
    </w:p>
    <w:p>
      <w:pPr>
        <w:pStyle w:val="BodyText"/>
        <w:spacing w:before="120"/>
      </w:pPr>
    </w:p>
    <w:p>
      <w:pPr>
        <w:pStyle w:val="BodyText"/>
        <w:spacing w:before="1"/>
        <w:ind w:left="4444"/>
        <w:rPr>
          <w:rFonts w:ascii="Microsoft Sans Serif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-94094</wp:posOffset>
                </wp:positionV>
                <wp:extent cx="2238375" cy="37147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238375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41" w:right="0" w:firstLine="0"/>
                              <w:jc w:val="left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31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-7.409012pt;width:176.25pt;height:29.25pt;mso-position-horizontal-relative:page;mso-position-vertical-relative:paragraph;z-index:15729152" type="#_x0000_t202" id="docshape2" filled="false" stroked="false">
                <v:textbox inset="0,0,0,0">
                  <w:txbxContent>
                    <w:p>
                      <w:pPr>
                        <w:spacing w:before="129"/>
                        <w:ind w:left="1041" w:right="0" w:firstLine="0"/>
                        <w:jc w:val="left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31"/>
                        </w:rPr>
                        <w:t>EDUCATION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Microsoft Sans Serif"/>
        </w:rPr>
        <w:t>Senior</w:t>
      </w:r>
      <w:r>
        <w:rPr>
          <w:rFonts w:ascii="Microsoft Sans Serif"/>
          <w:spacing w:val="50"/>
        </w:rPr>
        <w:t> </w:t>
      </w:r>
      <w:r>
        <w:rPr>
          <w:rFonts w:ascii="Microsoft Sans Serif"/>
        </w:rPr>
        <w:t>Financial</w:t>
      </w:r>
      <w:r>
        <w:rPr>
          <w:rFonts w:ascii="Microsoft Sans Serif"/>
          <w:spacing w:val="33"/>
        </w:rPr>
        <w:t> </w:t>
      </w:r>
      <w:r>
        <w:rPr>
          <w:rFonts w:ascii="Microsoft Sans Serif"/>
          <w:spacing w:val="-2"/>
        </w:rPr>
        <w:t>Analyst</w:t>
      </w:r>
    </w:p>
    <w:p>
      <w:pPr>
        <w:pStyle w:val="BodyText"/>
        <w:spacing w:before="36"/>
        <w:ind w:left="4444"/>
      </w:pPr>
      <w:r>
        <w:rPr>
          <w:w w:val="105"/>
        </w:rPr>
        <w:t>Midtown</w:t>
      </w:r>
      <w:r>
        <w:rPr>
          <w:spacing w:val="10"/>
          <w:w w:val="105"/>
        </w:rPr>
        <w:t> </w:t>
      </w:r>
      <w:r>
        <w:rPr>
          <w:w w:val="105"/>
        </w:rPr>
        <w:t>Bank,</w:t>
      </w:r>
      <w:r>
        <w:rPr>
          <w:spacing w:val="11"/>
          <w:w w:val="105"/>
        </w:rPr>
        <w:t> </w:t>
      </w:r>
      <w:r>
        <w:rPr>
          <w:w w:val="105"/>
        </w:rPr>
        <w:t>Chicago,</w:t>
      </w:r>
      <w:r>
        <w:rPr>
          <w:spacing w:val="11"/>
          <w:w w:val="105"/>
        </w:rPr>
        <w:t> </w:t>
      </w:r>
      <w:r>
        <w:rPr>
          <w:w w:val="105"/>
        </w:rPr>
        <w:t>IL</w:t>
      </w:r>
      <w:r>
        <w:rPr>
          <w:spacing w:val="11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11"/>
          <w:w w:val="105"/>
          <w:position w:val="2"/>
        </w:rPr>
        <w:t> </w:t>
      </w:r>
      <w:r>
        <w:rPr>
          <w:w w:val="105"/>
        </w:rPr>
        <w:t>June</w:t>
      </w:r>
      <w:r>
        <w:rPr>
          <w:spacing w:val="11"/>
          <w:w w:val="105"/>
        </w:rPr>
        <w:t> </w:t>
      </w:r>
      <w:r>
        <w:rPr>
          <w:w w:val="105"/>
        </w:rPr>
        <w:t>2015</w:t>
      </w:r>
      <w:r>
        <w:rPr>
          <w:spacing w:val="11"/>
          <w:w w:val="105"/>
        </w:rPr>
        <w:t> </w:t>
      </w:r>
      <w:r>
        <w:rPr>
          <w:w w:val="105"/>
        </w:rPr>
        <w:t>–</w:t>
      </w:r>
      <w:r>
        <w:rPr>
          <w:spacing w:val="11"/>
          <w:w w:val="105"/>
        </w:rPr>
        <w:t> </w:t>
      </w:r>
      <w:r>
        <w:rPr>
          <w:w w:val="105"/>
        </w:rPr>
        <w:t>April</w:t>
      </w:r>
      <w:r>
        <w:rPr>
          <w:spacing w:val="11"/>
          <w:w w:val="105"/>
        </w:rPr>
        <w:t> </w:t>
      </w:r>
      <w:r>
        <w:rPr>
          <w:spacing w:val="-4"/>
          <w:w w:val="105"/>
        </w:rPr>
        <w:t>2018</w:t>
      </w:r>
    </w:p>
    <w:p>
      <w:pPr>
        <w:pStyle w:val="BodyText"/>
        <w:spacing w:before="7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20" w:h="16860"/>
          <w:pgMar w:top="420" w:bottom="280" w:left="0" w:right="180"/>
        </w:sectPr>
      </w:pPr>
    </w:p>
    <w:p>
      <w:pPr>
        <w:pStyle w:val="BodyText"/>
        <w:spacing w:before="14"/>
      </w:pPr>
    </w:p>
    <w:p>
      <w:pPr>
        <w:pStyle w:val="BodyText"/>
        <w:spacing w:line="273" w:lineRule="auto"/>
        <w:ind w:left="576"/>
      </w:pPr>
      <w:r>
        <w:rPr>
          <w:w w:val="105"/>
        </w:rPr>
        <w:t>M.B.A. Finance </w:t>
      </w:r>
      <w:r>
        <w:rPr>
          <w:w w:val="105"/>
          <w:position w:val="2"/>
        </w:rPr>
        <w:t>| </w:t>
      </w:r>
      <w:r>
        <w:rPr>
          <w:w w:val="105"/>
        </w:rPr>
        <w:t>University of Chicago Booth School of Business, Chicago, IL</w:t>
      </w:r>
    </w:p>
    <w:p>
      <w:pPr>
        <w:pStyle w:val="BodyText"/>
        <w:spacing w:line="196" w:lineRule="exact"/>
        <w:ind w:left="576"/>
      </w:pPr>
      <w:r>
        <w:rPr>
          <w:w w:val="105"/>
        </w:rPr>
        <w:t>May</w:t>
      </w:r>
      <w:r>
        <w:rPr>
          <w:spacing w:val="5"/>
          <w:w w:val="105"/>
        </w:rPr>
        <w:t> </w:t>
      </w:r>
      <w:r>
        <w:rPr>
          <w:spacing w:val="-4"/>
          <w:w w:val="105"/>
        </w:rPr>
        <w:t>2011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201" w:lineRule="auto" w:before="140" w:after="0"/>
        <w:ind w:left="873" w:right="541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Developed financial models for new product lines, projecting $2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million in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incremental revenue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240" w:lineRule="auto" w:before="58" w:after="0"/>
        <w:ind w:left="872" w:right="0" w:hanging="296"/>
        <w:jc w:val="left"/>
        <w:rPr>
          <w:sz w:val="18"/>
        </w:rPr>
      </w:pPr>
      <w:r>
        <w:rPr>
          <w:w w:val="105"/>
          <w:sz w:val="18"/>
        </w:rPr>
        <w:t>Automated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reporting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processes,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saving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20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hours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manual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work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per</w:t>
      </w:r>
      <w:r>
        <w:rPr>
          <w:spacing w:val="17"/>
          <w:w w:val="105"/>
          <w:sz w:val="18"/>
        </w:rPr>
        <w:t> </w:t>
      </w:r>
      <w:r>
        <w:rPr>
          <w:spacing w:val="-2"/>
          <w:w w:val="105"/>
          <w:sz w:val="18"/>
        </w:rPr>
        <w:t>month</w:t>
      </w:r>
    </w:p>
    <w:p>
      <w:pPr>
        <w:spacing w:after="0" w:line="240" w:lineRule="auto"/>
        <w:jc w:val="left"/>
        <w:rPr>
          <w:sz w:val="18"/>
        </w:rPr>
        <w:sectPr>
          <w:type w:val="continuous"/>
          <w:pgSz w:w="11920" w:h="16860"/>
          <w:pgMar w:top="420" w:bottom="280" w:left="0" w:right="180"/>
          <w:cols w:num="2" w:equalWidth="0">
            <w:col w:w="3164" w:space="835"/>
            <w:col w:w="7741"/>
          </w:cols>
        </w:sectPr>
      </w:pPr>
    </w:p>
    <w:p>
      <w:pPr>
        <w:pStyle w:val="BodyText"/>
        <w:spacing w:before="50"/>
        <w:rPr>
          <w:sz w:val="3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2371712" y="2266962"/>
                            <a:ext cx="9525" cy="843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43915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887"/>
                                </a:lnTo>
                                <a:lnTo>
                                  <a:pt x="0" y="5829287"/>
                                </a:lnTo>
                                <a:lnTo>
                                  <a:pt x="0" y="8439125"/>
                                </a:lnTo>
                                <a:lnTo>
                                  <a:pt x="9525" y="8439125"/>
                                </a:lnTo>
                                <a:lnTo>
                                  <a:pt x="9525" y="5829287"/>
                                </a:lnTo>
                                <a:lnTo>
                                  <a:pt x="9525" y="342887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568565" cy="226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266950">
                                <a:moveTo>
                                  <a:pt x="7568183" y="2266949"/>
                                </a:moveTo>
                                <a:lnTo>
                                  <a:pt x="0" y="22669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266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666987" y="2419349"/>
                            <a:ext cx="490156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1565" h="428625">
                                <a:moveTo>
                                  <a:pt x="4901184" y="66687"/>
                                </a:moveTo>
                                <a:lnTo>
                                  <a:pt x="370827" y="66687"/>
                                </a:lnTo>
                                <a:lnTo>
                                  <a:pt x="361467" y="57327"/>
                                </a:lnTo>
                                <a:lnTo>
                                  <a:pt x="356311" y="52666"/>
                                </a:lnTo>
                                <a:lnTo>
                                  <a:pt x="322427" y="28384"/>
                                </a:lnTo>
                                <a:lnTo>
                                  <a:pt x="284454" y="11176"/>
                                </a:lnTo>
                                <a:lnTo>
                                  <a:pt x="243865" y="1714"/>
                                </a:lnTo>
                                <a:lnTo>
                                  <a:pt x="223062" y="0"/>
                                </a:lnTo>
                                <a:lnTo>
                                  <a:pt x="205574" y="0"/>
                                </a:lnTo>
                                <a:lnTo>
                                  <a:pt x="164249" y="5448"/>
                                </a:lnTo>
                                <a:lnTo>
                                  <a:pt x="124777" y="18846"/>
                                </a:lnTo>
                                <a:lnTo>
                                  <a:pt x="88671" y="39687"/>
                                </a:lnTo>
                                <a:lnTo>
                                  <a:pt x="57327" y="67170"/>
                                </a:lnTo>
                                <a:lnTo>
                                  <a:pt x="31953" y="100241"/>
                                </a:lnTo>
                                <a:lnTo>
                                  <a:pt x="13525" y="137629"/>
                                </a:lnTo>
                                <a:lnTo>
                                  <a:pt x="2730" y="177901"/>
                                </a:lnTo>
                                <a:lnTo>
                                  <a:pt x="0" y="216103"/>
                                </a:lnTo>
                                <a:lnTo>
                                  <a:pt x="12" y="223062"/>
                                </a:lnTo>
                                <a:lnTo>
                                  <a:pt x="5448" y="264388"/>
                                </a:lnTo>
                                <a:lnTo>
                                  <a:pt x="18846" y="303860"/>
                                </a:lnTo>
                                <a:lnTo>
                                  <a:pt x="39687" y="339966"/>
                                </a:lnTo>
                                <a:lnTo>
                                  <a:pt x="67170" y="371309"/>
                                </a:lnTo>
                                <a:lnTo>
                                  <a:pt x="100241" y="396684"/>
                                </a:lnTo>
                                <a:lnTo>
                                  <a:pt x="123825" y="409346"/>
                                </a:lnTo>
                                <a:lnTo>
                                  <a:pt x="123825" y="419100"/>
                                </a:lnTo>
                                <a:lnTo>
                                  <a:pt x="149580" y="419100"/>
                                </a:lnTo>
                                <a:lnTo>
                                  <a:pt x="157505" y="421500"/>
                                </a:lnTo>
                                <a:lnTo>
                                  <a:pt x="164249" y="423189"/>
                                </a:lnTo>
                                <a:lnTo>
                                  <a:pt x="177901" y="425907"/>
                                </a:lnTo>
                                <a:lnTo>
                                  <a:pt x="184772" y="426923"/>
                                </a:lnTo>
                                <a:lnTo>
                                  <a:pt x="198628" y="428294"/>
                                </a:lnTo>
                                <a:lnTo>
                                  <a:pt x="205574" y="428625"/>
                                </a:lnTo>
                                <a:lnTo>
                                  <a:pt x="223062" y="428625"/>
                                </a:lnTo>
                                <a:lnTo>
                                  <a:pt x="264388" y="423189"/>
                                </a:lnTo>
                                <a:lnTo>
                                  <a:pt x="279044" y="419100"/>
                                </a:lnTo>
                                <a:lnTo>
                                  <a:pt x="4901184" y="419100"/>
                                </a:lnTo>
                                <a:lnTo>
                                  <a:pt x="4901184" y="666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4D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2724" y="2505074"/>
                            <a:ext cx="257174" cy="257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666987" y="5686424"/>
                            <a:ext cx="490156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1565" h="428625">
                                <a:moveTo>
                                  <a:pt x="4901184" y="66675"/>
                                </a:moveTo>
                                <a:lnTo>
                                  <a:pt x="370814" y="66675"/>
                                </a:lnTo>
                                <a:lnTo>
                                  <a:pt x="361467" y="57327"/>
                                </a:lnTo>
                                <a:lnTo>
                                  <a:pt x="356311" y="52666"/>
                                </a:lnTo>
                                <a:lnTo>
                                  <a:pt x="322427" y="28384"/>
                                </a:lnTo>
                                <a:lnTo>
                                  <a:pt x="284454" y="11176"/>
                                </a:lnTo>
                                <a:lnTo>
                                  <a:pt x="243865" y="1714"/>
                                </a:lnTo>
                                <a:lnTo>
                                  <a:pt x="223062" y="0"/>
                                </a:lnTo>
                                <a:lnTo>
                                  <a:pt x="205574" y="0"/>
                                </a:lnTo>
                                <a:lnTo>
                                  <a:pt x="164249" y="5448"/>
                                </a:lnTo>
                                <a:lnTo>
                                  <a:pt x="124777" y="18846"/>
                                </a:lnTo>
                                <a:lnTo>
                                  <a:pt x="88671" y="39687"/>
                                </a:lnTo>
                                <a:lnTo>
                                  <a:pt x="57327" y="67170"/>
                                </a:lnTo>
                                <a:lnTo>
                                  <a:pt x="31953" y="100241"/>
                                </a:lnTo>
                                <a:lnTo>
                                  <a:pt x="13525" y="137629"/>
                                </a:lnTo>
                                <a:lnTo>
                                  <a:pt x="2730" y="177901"/>
                                </a:lnTo>
                                <a:lnTo>
                                  <a:pt x="0" y="216103"/>
                                </a:lnTo>
                                <a:lnTo>
                                  <a:pt x="12" y="223062"/>
                                </a:lnTo>
                                <a:lnTo>
                                  <a:pt x="5448" y="264388"/>
                                </a:lnTo>
                                <a:lnTo>
                                  <a:pt x="18846" y="303860"/>
                                </a:lnTo>
                                <a:lnTo>
                                  <a:pt x="39687" y="339966"/>
                                </a:lnTo>
                                <a:lnTo>
                                  <a:pt x="67170" y="371309"/>
                                </a:lnTo>
                                <a:lnTo>
                                  <a:pt x="100241" y="396684"/>
                                </a:lnTo>
                                <a:lnTo>
                                  <a:pt x="123825" y="409346"/>
                                </a:lnTo>
                                <a:lnTo>
                                  <a:pt x="123825" y="419100"/>
                                </a:lnTo>
                                <a:lnTo>
                                  <a:pt x="149580" y="419100"/>
                                </a:lnTo>
                                <a:lnTo>
                                  <a:pt x="157505" y="421500"/>
                                </a:lnTo>
                                <a:lnTo>
                                  <a:pt x="164249" y="423189"/>
                                </a:lnTo>
                                <a:lnTo>
                                  <a:pt x="177901" y="425907"/>
                                </a:lnTo>
                                <a:lnTo>
                                  <a:pt x="184772" y="426923"/>
                                </a:lnTo>
                                <a:lnTo>
                                  <a:pt x="198628" y="428294"/>
                                </a:lnTo>
                                <a:lnTo>
                                  <a:pt x="205574" y="428625"/>
                                </a:lnTo>
                                <a:lnTo>
                                  <a:pt x="223062" y="428625"/>
                                </a:lnTo>
                                <a:lnTo>
                                  <a:pt x="264388" y="423189"/>
                                </a:lnTo>
                                <a:lnTo>
                                  <a:pt x="279044" y="419100"/>
                                </a:lnTo>
                                <a:lnTo>
                                  <a:pt x="4901184" y="419100"/>
                                </a:lnTo>
                                <a:lnTo>
                                  <a:pt x="4901184" y="66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4D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2249" y="5781674"/>
                            <a:ext cx="238124" cy="238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2371724" y="2266949"/>
                            <a:ext cx="9525" cy="4705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4705350">
                                <a:moveTo>
                                  <a:pt x="9524" y="4705349"/>
                                </a:moveTo>
                                <a:lnTo>
                                  <a:pt x="0" y="4705349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4705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2457462"/>
                            <a:ext cx="223837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8375" h="419100">
                                <a:moveTo>
                                  <a:pt x="2238362" y="47612"/>
                                </a:moveTo>
                                <a:lnTo>
                                  <a:pt x="561606" y="47612"/>
                                </a:lnTo>
                                <a:lnTo>
                                  <a:pt x="556247" y="43205"/>
                                </a:lnTo>
                                <a:lnTo>
                                  <a:pt x="550748" y="39116"/>
                                </a:lnTo>
                                <a:lnTo>
                                  <a:pt x="515150" y="18567"/>
                                </a:lnTo>
                                <a:lnTo>
                                  <a:pt x="476224" y="5359"/>
                                </a:lnTo>
                                <a:lnTo>
                                  <a:pt x="435483" y="0"/>
                                </a:lnTo>
                                <a:lnTo>
                                  <a:pt x="412229" y="0"/>
                                </a:lnTo>
                                <a:lnTo>
                                  <a:pt x="371475" y="5359"/>
                                </a:lnTo>
                                <a:lnTo>
                                  <a:pt x="332562" y="18567"/>
                                </a:lnTo>
                                <a:lnTo>
                                  <a:pt x="296964" y="39116"/>
                                </a:lnTo>
                                <a:lnTo>
                                  <a:pt x="286092" y="47612"/>
                                </a:lnTo>
                                <a:lnTo>
                                  <a:pt x="0" y="47612"/>
                                </a:lnTo>
                                <a:lnTo>
                                  <a:pt x="0" y="409562"/>
                                </a:lnTo>
                                <a:lnTo>
                                  <a:pt x="356590" y="409562"/>
                                </a:lnTo>
                                <a:lnTo>
                                  <a:pt x="364832" y="412064"/>
                                </a:lnTo>
                                <a:lnTo>
                                  <a:pt x="405384" y="418757"/>
                                </a:lnTo>
                                <a:lnTo>
                                  <a:pt x="412229" y="419087"/>
                                </a:lnTo>
                                <a:lnTo>
                                  <a:pt x="435483" y="419087"/>
                                </a:lnTo>
                                <a:lnTo>
                                  <a:pt x="476224" y="413727"/>
                                </a:lnTo>
                                <a:lnTo>
                                  <a:pt x="491109" y="409562"/>
                                </a:lnTo>
                                <a:lnTo>
                                  <a:pt x="2238362" y="409562"/>
                                </a:lnTo>
                                <a:lnTo>
                                  <a:pt x="2238362" y="476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4D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0" y="2533649"/>
                            <a:ext cx="276224" cy="2666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4314824"/>
                            <a:ext cx="223837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8375" h="428625">
                                <a:moveTo>
                                  <a:pt x="2238362" y="47625"/>
                                </a:moveTo>
                                <a:lnTo>
                                  <a:pt x="559701" y="47625"/>
                                </a:lnTo>
                                <a:lnTo>
                                  <a:pt x="555091" y="43827"/>
                                </a:lnTo>
                                <a:lnTo>
                                  <a:pt x="549503" y="39687"/>
                                </a:lnTo>
                                <a:lnTo>
                                  <a:pt x="513397" y="18846"/>
                                </a:lnTo>
                                <a:lnTo>
                                  <a:pt x="473925" y="5448"/>
                                </a:lnTo>
                                <a:lnTo>
                                  <a:pt x="432600" y="0"/>
                                </a:lnTo>
                                <a:lnTo>
                                  <a:pt x="415112" y="0"/>
                                </a:lnTo>
                                <a:lnTo>
                                  <a:pt x="373786" y="5448"/>
                                </a:lnTo>
                                <a:lnTo>
                                  <a:pt x="334314" y="18846"/>
                                </a:lnTo>
                                <a:lnTo>
                                  <a:pt x="298208" y="39687"/>
                                </a:lnTo>
                                <a:lnTo>
                                  <a:pt x="287997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419100"/>
                                </a:lnTo>
                                <a:lnTo>
                                  <a:pt x="359117" y="419100"/>
                                </a:lnTo>
                                <a:lnTo>
                                  <a:pt x="367042" y="421500"/>
                                </a:lnTo>
                                <a:lnTo>
                                  <a:pt x="408165" y="428294"/>
                                </a:lnTo>
                                <a:lnTo>
                                  <a:pt x="415112" y="428625"/>
                                </a:lnTo>
                                <a:lnTo>
                                  <a:pt x="432600" y="428625"/>
                                </a:lnTo>
                                <a:lnTo>
                                  <a:pt x="473925" y="423189"/>
                                </a:lnTo>
                                <a:lnTo>
                                  <a:pt x="488581" y="419100"/>
                                </a:lnTo>
                                <a:lnTo>
                                  <a:pt x="2238362" y="419100"/>
                                </a:lnTo>
                                <a:lnTo>
                                  <a:pt x="2238362" y="47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4D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0" y="4391024"/>
                            <a:ext cx="276224" cy="2857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7280" id="docshapegroup3" coordorigin="0,0" coordsize="11919,16860">
                <v:shape style="position:absolute;left:3734;top:3570;width:15;height:13290" id="docshape4" coordorigin="3735,3570" coordsize="15,13290" path="m3750,3570l3735,3570,3735,4110,3735,12750,3735,16860,3750,16860,3750,12750,3750,4110,3750,3570xe" filled="true" fillcolor="#000000" stroked="false">
                  <v:path arrowok="t"/>
                  <v:fill type="solid"/>
                </v:shape>
                <v:rect style="position:absolute;left:0;top:0;width:11919;height:3570" id="docshape5" filled="true" fillcolor="#424242" stroked="false">
                  <v:fill type="solid"/>
                </v:rect>
                <v:shape style="position:absolute;left:4199;top:3810;width:7719;height:675" id="docshape6" coordorigin="4200,3810" coordsize="7719,675" path="m11918,3915l4784,3915,4769,3900,4761,3893,4708,3855,4648,3828,4584,3813,4551,3810,4524,3810,4459,3819,4396,3840,4340,3872,4290,3916,4250,3968,4221,4027,4204,4090,4200,4150,4200,4161,4209,4226,4230,4289,4262,4345,4306,4395,4358,4435,4395,4455,4395,4470,4436,4470,4448,4474,4459,4476,4480,4481,4491,4482,4513,4484,4524,4485,4551,4485,4616,4476,4639,4470,11918,4470,11918,3915xe" filled="true" fillcolor="#094d73" stroked="false">
                  <v:path arrowok="t"/>
                  <v:fill type="solid"/>
                </v:shape>
                <v:shape style="position:absolute;left:4335;top:3945;width:405;height:405" type="#_x0000_t75" id="docshape7" stroked="false">
                  <v:imagedata r:id="rId6" o:title=""/>
                </v:shape>
                <v:shape style="position:absolute;left:4199;top:8955;width:7719;height:675" id="docshape8" coordorigin="4200,8955" coordsize="7719,675" path="m11918,9060l4784,9060,4769,9045,4761,9038,4708,9000,4648,8973,4584,8958,4551,8955,4524,8955,4459,8964,4396,8985,4340,9017,4290,9061,4250,9113,4221,9172,4204,9235,4200,9295,4200,9306,4209,9371,4230,9434,4262,9490,4306,9540,4358,9580,4395,9600,4395,9615,4436,9615,4448,9619,4459,9621,4480,9626,4491,9627,4513,9629,4524,9630,4551,9630,4616,9621,4639,9615,11918,9615,11918,9060xe" filled="true" fillcolor="#094d73" stroked="false">
                  <v:path arrowok="t"/>
                  <v:fill type="solid"/>
                </v:shape>
                <v:shape style="position:absolute;left:4350;top:9105;width:375;height:375" type="#_x0000_t75" id="docshape9" stroked="false">
                  <v:imagedata r:id="rId7" o:title=""/>
                </v:shape>
                <v:rect style="position:absolute;left:3735;top:3570;width:15;height:7410" id="docshape10" filled="true" fillcolor="#000000" stroked="false">
                  <v:fill type="solid"/>
                </v:rect>
                <v:shape style="position:absolute;left:0;top:3870;width:3525;height:660" id="docshape11" coordorigin="0,3870" coordsize="3525,660" path="m3525,3945l884,3945,876,3938,867,3932,811,3899,750,3878,686,3870,649,3870,585,3878,524,3899,468,3932,451,3945,0,3945,0,4515,562,4515,575,4519,638,4529,649,4530,686,4530,750,4522,773,4515,3525,4515,3525,3945xe" filled="true" fillcolor="#094d73" stroked="false">
                  <v:path arrowok="t"/>
                  <v:fill type="solid"/>
                </v:shape>
                <v:shape style="position:absolute;left:450;top:3990;width:435;height:420" type="#_x0000_t75" id="docshape12" stroked="false">
                  <v:imagedata r:id="rId8" o:title=""/>
                </v:shape>
                <v:shape style="position:absolute;left:0;top:6795;width:3525;height:675" id="docshape13" coordorigin="0,6795" coordsize="3525,675" path="m3525,6870l881,6870,874,6864,865,6857,809,6825,746,6804,681,6795,654,6795,589,6804,526,6825,470,6857,454,6870,0,6870,0,7455,566,7455,578,7459,643,7469,654,7470,681,7470,746,7461,769,7455,3525,7455,3525,6870xe" filled="true" fillcolor="#094d73" stroked="false">
                  <v:path arrowok="t"/>
                  <v:fill type="solid"/>
                </v:shape>
                <v:shape style="position:absolute;left:450;top:6915;width:435;height:450" type="#_x0000_t75" id="docshape14" stroked="false">
                  <v:imagedata r:id="rId9" o:title=""/>
                </v:shape>
                <w10:wrap type="none"/>
              </v:group>
            </w:pict>
          </mc:Fallback>
        </mc:AlternateContent>
      </w:r>
    </w:p>
    <w:p>
      <w:pPr>
        <w:pStyle w:val="Heading1"/>
        <w:ind w:left="855"/>
        <w:jc w:val="center"/>
      </w:pPr>
      <w:r>
        <w:rPr>
          <w:color w:val="FFFFFF"/>
          <w:spacing w:val="-2"/>
        </w:rPr>
        <w:t>CERTIFICATIONS</w:t>
      </w:r>
    </w:p>
    <w:p>
      <w:pPr>
        <w:pStyle w:val="BodyText"/>
        <w:spacing w:before="171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4740" w:val="left" w:leader="none"/>
        </w:tabs>
        <w:spacing w:line="240" w:lineRule="auto" w:before="1" w:after="0"/>
        <w:ind w:left="4740" w:right="0" w:hanging="296"/>
        <w:jc w:val="left"/>
        <w:rPr>
          <w:sz w:val="18"/>
        </w:rPr>
      </w:pPr>
      <w:r>
        <w:rPr>
          <w:w w:val="105"/>
          <w:sz w:val="18"/>
        </w:rPr>
        <w:t>Lean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Six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Sigma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Black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Belt,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May</w:t>
      </w:r>
      <w:r>
        <w:rPr>
          <w:spacing w:val="8"/>
          <w:w w:val="105"/>
          <w:sz w:val="18"/>
        </w:rPr>
        <w:t> </w:t>
      </w:r>
      <w:r>
        <w:rPr>
          <w:spacing w:val="-4"/>
          <w:w w:val="105"/>
          <w:sz w:val="18"/>
        </w:rPr>
        <w:t>2015</w:t>
      </w:r>
    </w:p>
    <w:sectPr>
      <w:type w:val="continuous"/>
      <w:pgSz w:w="11920" w:h="16860"/>
      <w:pgMar w:top="420" w:bottom="280" w:left="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yriad Pro SemiExt">
    <w:altName w:val="Myriad Pro SemiExt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873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42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27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15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3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90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78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66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53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1"/>
      <w:outlineLvl w:val="1"/>
    </w:pPr>
    <w:rPr>
      <w:rFonts w:ascii="Arial" w:hAnsi="Arial" w:eastAsia="Arial" w:cs="Arial"/>
      <w:b/>
      <w:bCs/>
      <w:sz w:val="31"/>
      <w:szCs w:val="3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72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your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2025-05-20T09:40:49Z</dcterms:created>
  <dcterms:modified xsi:type="dcterms:W3CDTF">2025-05-20T09:40:49Z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2025-05-20T00:00:00Z</vt:filetime>
  </property>
  <property fmtid="{D5CDD505-2E9C-101B-9397-08002B2CF9AE}" pid="5" name="Producer">
    <vt:lpwstr>Skia/PDF m121</vt:lpwstr>
  </property>
</Properties>
</file>