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11"/>
        </w:rPr>
        <w:t>Laura</w:t>
      </w:r>
      <w:r>
        <w:rPr>
          <w:spacing w:val="-41"/>
        </w:rPr>
        <w:t> </w:t>
      </w:r>
      <w:r>
        <w:rPr>
          <w:spacing w:val="-2"/>
        </w:rPr>
        <w:t>Taylor</w:t>
      </w:r>
    </w:p>
    <w:p>
      <w:pPr>
        <w:spacing w:before="139"/>
        <w:ind w:left="5434" w:right="0" w:firstLine="0"/>
        <w:jc w:val="left"/>
        <w:rPr>
          <w:b/>
          <w:sz w:val="26"/>
        </w:rPr>
      </w:pPr>
      <w:r>
        <w:rPr>
          <w:b/>
          <w:sz w:val="26"/>
        </w:rPr>
        <w:t>Senior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Technical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Program</w:t>
      </w:r>
      <w:r>
        <w:rPr>
          <w:b/>
          <w:spacing w:val="-8"/>
          <w:sz w:val="26"/>
        </w:rPr>
        <w:t> </w:t>
      </w:r>
      <w:r>
        <w:rPr>
          <w:b/>
          <w:spacing w:val="-2"/>
          <w:sz w:val="26"/>
        </w:rPr>
        <w:t>Manager</w:t>
      </w:r>
    </w:p>
    <w:p>
      <w:pPr>
        <w:spacing w:line="273" w:lineRule="auto" w:before="155"/>
        <w:ind w:left="4293" w:right="146" w:firstLine="0"/>
        <w:jc w:val="center"/>
        <w:rPr>
          <w:sz w:val="16"/>
        </w:rPr>
      </w:pPr>
      <w:r>
        <w:rPr>
          <w:w w:val="105"/>
          <w:sz w:val="16"/>
        </w:rPr>
        <w:t>Senior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technical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program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manager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decade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experience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driving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product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strategy in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high-growth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tech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environments.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Expert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OKR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frameworks,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automated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metrics tracking, and multi-team leadership.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1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940" w:bottom="280" w:left="180" w:right="360"/>
        </w:sectPr>
      </w:pPr>
    </w:p>
    <w:p>
      <w:pPr>
        <w:pStyle w:val="BodyText"/>
        <w:spacing w:before="257"/>
        <w:rPr>
          <w:sz w:val="3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187" y="0"/>
                            <a:ext cx="228600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0706100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8096250"/>
                                </a:lnTo>
                                <a:lnTo>
                                  <a:pt x="0" y="10706087"/>
                                </a:lnTo>
                                <a:lnTo>
                                  <a:pt x="2286000" y="10706087"/>
                                </a:lnTo>
                                <a:lnTo>
                                  <a:pt x="2286000" y="8096250"/>
                                </a:lnTo>
                                <a:lnTo>
                                  <a:pt x="2286000" y="2609850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65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76499" y="0"/>
                            <a:ext cx="5092065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065" h="2295525">
                                <a:moveTo>
                                  <a:pt x="0" y="2295524"/>
                                </a:moveTo>
                                <a:lnTo>
                                  <a:pt x="5091683" y="2295524"/>
                                </a:lnTo>
                                <a:lnTo>
                                  <a:pt x="5091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6597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76500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295525">
                                <a:moveTo>
                                  <a:pt x="2476499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0"/>
                                </a:lnTo>
                                <a:lnTo>
                                  <a:pt x="2476499" y="0"/>
                                </a:lnTo>
                                <a:lnTo>
                                  <a:pt x="2476499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476500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295525">
                                <a:moveTo>
                                  <a:pt x="2476499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0"/>
                                </a:lnTo>
                                <a:lnTo>
                                  <a:pt x="2476499" y="0"/>
                                </a:lnTo>
                                <a:lnTo>
                                  <a:pt x="2476499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6597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6199" y="552536"/>
                            <a:ext cx="2286000" cy="767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7677150">
                                <a:moveTo>
                                  <a:pt x="2285999" y="7677063"/>
                                </a:moveTo>
                                <a:lnTo>
                                  <a:pt x="0" y="7677063"/>
                                </a:lnTo>
                                <a:lnTo>
                                  <a:pt x="86" y="1128886"/>
                                </a:lnTo>
                                <a:lnTo>
                                  <a:pt x="2151" y="1072823"/>
                                </a:lnTo>
                                <a:lnTo>
                                  <a:pt x="6964" y="1016928"/>
                                </a:lnTo>
                                <a:lnTo>
                                  <a:pt x="14514" y="961337"/>
                                </a:lnTo>
                                <a:lnTo>
                                  <a:pt x="24783" y="906184"/>
                                </a:lnTo>
                                <a:lnTo>
                                  <a:pt x="37746" y="851601"/>
                                </a:lnTo>
                                <a:lnTo>
                                  <a:pt x="53371" y="797719"/>
                                </a:lnTo>
                                <a:lnTo>
                                  <a:pt x="71621" y="744670"/>
                                </a:lnTo>
                                <a:lnTo>
                                  <a:pt x="92453" y="692579"/>
                                </a:lnTo>
                                <a:lnTo>
                                  <a:pt x="115815" y="641574"/>
                                </a:lnTo>
                                <a:lnTo>
                                  <a:pt x="141652" y="591776"/>
                                </a:lnTo>
                                <a:lnTo>
                                  <a:pt x="169901" y="543306"/>
                                </a:lnTo>
                                <a:lnTo>
                                  <a:pt x="200494" y="496281"/>
                                </a:lnTo>
                                <a:lnTo>
                                  <a:pt x="233358" y="450813"/>
                                </a:lnTo>
                                <a:lnTo>
                                  <a:pt x="268414" y="407013"/>
                                </a:lnTo>
                                <a:lnTo>
                                  <a:pt x="305576" y="364986"/>
                                </a:lnTo>
                                <a:lnTo>
                                  <a:pt x="344756" y="324832"/>
                                </a:lnTo>
                                <a:lnTo>
                                  <a:pt x="385859" y="286650"/>
                                </a:lnTo>
                                <a:lnTo>
                                  <a:pt x="428786" y="250530"/>
                                </a:lnTo>
                                <a:lnTo>
                                  <a:pt x="473433" y="216560"/>
                                </a:lnTo>
                                <a:lnTo>
                                  <a:pt x="519694" y="184822"/>
                                </a:lnTo>
                                <a:lnTo>
                                  <a:pt x="567456" y="155392"/>
                                </a:lnTo>
                                <a:lnTo>
                                  <a:pt x="616605" y="128341"/>
                                </a:lnTo>
                                <a:lnTo>
                                  <a:pt x="667021" y="103734"/>
                                </a:lnTo>
                                <a:lnTo>
                                  <a:pt x="718585" y="81630"/>
                                </a:lnTo>
                                <a:lnTo>
                                  <a:pt x="771171" y="62084"/>
                                </a:lnTo>
                                <a:lnTo>
                                  <a:pt x="824652" y="45141"/>
                                </a:lnTo>
                                <a:lnTo>
                                  <a:pt x="878901" y="30843"/>
                                </a:lnTo>
                                <a:lnTo>
                                  <a:pt x="933786" y="19224"/>
                                </a:lnTo>
                                <a:lnTo>
                                  <a:pt x="989175" y="10312"/>
                                </a:lnTo>
                                <a:lnTo>
                                  <a:pt x="1044934" y="4128"/>
                                </a:lnTo>
                                <a:lnTo>
                                  <a:pt x="1100930" y="688"/>
                                </a:lnTo>
                                <a:lnTo>
                                  <a:pt x="1128972" y="0"/>
                                </a:lnTo>
                                <a:lnTo>
                                  <a:pt x="1157027" y="0"/>
                                </a:lnTo>
                                <a:lnTo>
                                  <a:pt x="1213090" y="2064"/>
                                </a:lnTo>
                                <a:lnTo>
                                  <a:pt x="1268984" y="6878"/>
                                </a:lnTo>
                                <a:lnTo>
                                  <a:pt x="1324575" y="14428"/>
                                </a:lnTo>
                                <a:lnTo>
                                  <a:pt x="1379729" y="24697"/>
                                </a:lnTo>
                                <a:lnTo>
                                  <a:pt x="1434312" y="37660"/>
                                </a:lnTo>
                                <a:lnTo>
                                  <a:pt x="1488193" y="53285"/>
                                </a:lnTo>
                                <a:lnTo>
                                  <a:pt x="1541243" y="71535"/>
                                </a:lnTo>
                                <a:lnTo>
                                  <a:pt x="1593333" y="92367"/>
                                </a:lnTo>
                                <a:lnTo>
                                  <a:pt x="1644339" y="115729"/>
                                </a:lnTo>
                                <a:lnTo>
                                  <a:pt x="1694136" y="141566"/>
                                </a:lnTo>
                                <a:lnTo>
                                  <a:pt x="1742606" y="169815"/>
                                </a:lnTo>
                                <a:lnTo>
                                  <a:pt x="1789631" y="200408"/>
                                </a:lnTo>
                                <a:lnTo>
                                  <a:pt x="1835099" y="233272"/>
                                </a:lnTo>
                                <a:lnTo>
                                  <a:pt x="1878899" y="268328"/>
                                </a:lnTo>
                                <a:lnTo>
                                  <a:pt x="1920927" y="305490"/>
                                </a:lnTo>
                                <a:lnTo>
                                  <a:pt x="1961080" y="344670"/>
                                </a:lnTo>
                                <a:lnTo>
                                  <a:pt x="1999263" y="385773"/>
                                </a:lnTo>
                                <a:lnTo>
                                  <a:pt x="2035382" y="428700"/>
                                </a:lnTo>
                                <a:lnTo>
                                  <a:pt x="2069352" y="473347"/>
                                </a:lnTo>
                                <a:lnTo>
                                  <a:pt x="2101090" y="519608"/>
                                </a:lnTo>
                                <a:lnTo>
                                  <a:pt x="2130521" y="567370"/>
                                </a:lnTo>
                                <a:lnTo>
                                  <a:pt x="2157572" y="616518"/>
                                </a:lnTo>
                                <a:lnTo>
                                  <a:pt x="2182179" y="666935"/>
                                </a:lnTo>
                                <a:lnTo>
                                  <a:pt x="2204282" y="718499"/>
                                </a:lnTo>
                                <a:lnTo>
                                  <a:pt x="2223829" y="771085"/>
                                </a:lnTo>
                                <a:lnTo>
                                  <a:pt x="2240772" y="824566"/>
                                </a:lnTo>
                                <a:lnTo>
                                  <a:pt x="2255070" y="878815"/>
                                </a:lnTo>
                                <a:lnTo>
                                  <a:pt x="2266689" y="933700"/>
                                </a:lnTo>
                                <a:lnTo>
                                  <a:pt x="2275601" y="989089"/>
                                </a:lnTo>
                                <a:lnTo>
                                  <a:pt x="2281785" y="1044848"/>
                                </a:lnTo>
                                <a:lnTo>
                                  <a:pt x="2285225" y="1100844"/>
                                </a:lnTo>
                                <a:lnTo>
                                  <a:pt x="2285999" y="7677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65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04787" y="709612"/>
                            <a:ext cx="2028825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8825" h="2028825">
                                <a:moveTo>
                                  <a:pt x="0" y="1015603"/>
                                </a:moveTo>
                                <a:lnTo>
                                  <a:pt x="0" y="1013221"/>
                                </a:lnTo>
                                <a:lnTo>
                                  <a:pt x="76" y="1000787"/>
                                </a:lnTo>
                                <a:lnTo>
                                  <a:pt x="1906" y="951089"/>
                                </a:lnTo>
                                <a:lnTo>
                                  <a:pt x="6173" y="901541"/>
                                </a:lnTo>
                                <a:lnTo>
                                  <a:pt x="12866" y="852262"/>
                                </a:lnTo>
                                <a:lnTo>
                                  <a:pt x="21969" y="803370"/>
                                </a:lnTo>
                                <a:lnTo>
                                  <a:pt x="33460" y="754985"/>
                                </a:lnTo>
                                <a:lnTo>
                                  <a:pt x="47311" y="707221"/>
                                </a:lnTo>
                                <a:lnTo>
                                  <a:pt x="63489" y="660195"/>
                                </a:lnTo>
                                <a:lnTo>
                                  <a:pt x="81955" y="614019"/>
                                </a:lnTo>
                                <a:lnTo>
                                  <a:pt x="102665" y="568805"/>
                                </a:lnTo>
                                <a:lnTo>
                                  <a:pt x="125568" y="524661"/>
                                </a:lnTo>
                                <a:lnTo>
                                  <a:pt x="150610" y="481695"/>
                                </a:lnTo>
                                <a:lnTo>
                                  <a:pt x="177730" y="440008"/>
                                </a:lnTo>
                                <a:lnTo>
                                  <a:pt x="206863" y="399703"/>
                                </a:lnTo>
                                <a:lnTo>
                                  <a:pt x="237938" y="360876"/>
                                </a:lnTo>
                                <a:lnTo>
                                  <a:pt x="270881" y="323621"/>
                                </a:lnTo>
                                <a:lnTo>
                                  <a:pt x="305612" y="288026"/>
                                </a:lnTo>
                                <a:lnTo>
                                  <a:pt x="342048" y="254179"/>
                                </a:lnTo>
                                <a:lnTo>
                                  <a:pt x="380101" y="222161"/>
                                </a:lnTo>
                                <a:lnTo>
                                  <a:pt x="419679" y="192048"/>
                                </a:lnTo>
                                <a:lnTo>
                                  <a:pt x="460687" y="163913"/>
                                </a:lnTo>
                                <a:lnTo>
                                  <a:pt x="503026" y="137825"/>
                                </a:lnTo>
                                <a:lnTo>
                                  <a:pt x="546594" y="113845"/>
                                </a:lnTo>
                                <a:lnTo>
                                  <a:pt x="591287" y="92032"/>
                                </a:lnTo>
                                <a:lnTo>
                                  <a:pt x="636995" y="72438"/>
                                </a:lnTo>
                                <a:lnTo>
                                  <a:pt x="683611" y="55111"/>
                                </a:lnTo>
                                <a:lnTo>
                                  <a:pt x="731020" y="40092"/>
                                </a:lnTo>
                                <a:lnTo>
                                  <a:pt x="779109" y="27417"/>
                                </a:lnTo>
                                <a:lnTo>
                                  <a:pt x="827762" y="17117"/>
                                </a:lnTo>
                                <a:lnTo>
                                  <a:pt x="876862" y="9217"/>
                                </a:lnTo>
                                <a:lnTo>
                                  <a:pt x="926291" y="3736"/>
                                </a:lnTo>
                                <a:lnTo>
                                  <a:pt x="975928" y="686"/>
                                </a:lnTo>
                                <a:lnTo>
                                  <a:pt x="1013221" y="0"/>
                                </a:lnTo>
                                <a:lnTo>
                                  <a:pt x="1015603" y="0"/>
                                </a:lnTo>
                                <a:lnTo>
                                  <a:pt x="1065319" y="1220"/>
                                </a:lnTo>
                                <a:lnTo>
                                  <a:pt x="1114916" y="4878"/>
                                </a:lnTo>
                                <a:lnTo>
                                  <a:pt x="1164273" y="10966"/>
                                </a:lnTo>
                                <a:lnTo>
                                  <a:pt x="1213272" y="19468"/>
                                </a:lnTo>
                                <a:lnTo>
                                  <a:pt x="1261795" y="30364"/>
                                </a:lnTo>
                                <a:lnTo>
                                  <a:pt x="1309725" y="43628"/>
                                </a:lnTo>
                                <a:lnTo>
                                  <a:pt x="1356946" y="59228"/>
                                </a:lnTo>
                                <a:lnTo>
                                  <a:pt x="1403346" y="77126"/>
                                </a:lnTo>
                                <a:lnTo>
                                  <a:pt x="1448810" y="97280"/>
                                </a:lnTo>
                                <a:lnTo>
                                  <a:pt x="1493232" y="119640"/>
                                </a:lnTo>
                                <a:lnTo>
                                  <a:pt x="1536502" y="144152"/>
                                </a:lnTo>
                                <a:lnTo>
                                  <a:pt x="1578518" y="170758"/>
                                </a:lnTo>
                                <a:lnTo>
                                  <a:pt x="1619178" y="199394"/>
                                </a:lnTo>
                                <a:lnTo>
                                  <a:pt x="1658383" y="229990"/>
                                </a:lnTo>
                                <a:lnTo>
                                  <a:pt x="1696040" y="262473"/>
                                </a:lnTo>
                                <a:lnTo>
                                  <a:pt x="1732058" y="296765"/>
                                </a:lnTo>
                                <a:lnTo>
                                  <a:pt x="1766350" y="332783"/>
                                </a:lnTo>
                                <a:lnTo>
                                  <a:pt x="1798833" y="370440"/>
                                </a:lnTo>
                                <a:lnTo>
                                  <a:pt x="1829430" y="409646"/>
                                </a:lnTo>
                                <a:lnTo>
                                  <a:pt x="1858065" y="450305"/>
                                </a:lnTo>
                                <a:lnTo>
                                  <a:pt x="1884671" y="492321"/>
                                </a:lnTo>
                                <a:lnTo>
                                  <a:pt x="1909184" y="535592"/>
                                </a:lnTo>
                                <a:lnTo>
                                  <a:pt x="1931544" y="580013"/>
                                </a:lnTo>
                                <a:lnTo>
                                  <a:pt x="1951697" y="625478"/>
                                </a:lnTo>
                                <a:lnTo>
                                  <a:pt x="1969595" y="671877"/>
                                </a:lnTo>
                                <a:lnTo>
                                  <a:pt x="1985195" y="719098"/>
                                </a:lnTo>
                                <a:lnTo>
                                  <a:pt x="1998459" y="767028"/>
                                </a:lnTo>
                                <a:lnTo>
                                  <a:pt x="2009355" y="815551"/>
                                </a:lnTo>
                                <a:lnTo>
                                  <a:pt x="2017858" y="864551"/>
                                </a:lnTo>
                                <a:lnTo>
                                  <a:pt x="2023945" y="913908"/>
                                </a:lnTo>
                                <a:lnTo>
                                  <a:pt x="2027604" y="963505"/>
                                </a:lnTo>
                                <a:lnTo>
                                  <a:pt x="2028824" y="1013221"/>
                                </a:lnTo>
                                <a:lnTo>
                                  <a:pt x="2028824" y="1015603"/>
                                </a:lnTo>
                                <a:lnTo>
                                  <a:pt x="2027604" y="1065319"/>
                                </a:lnTo>
                                <a:lnTo>
                                  <a:pt x="2023945" y="1114916"/>
                                </a:lnTo>
                                <a:lnTo>
                                  <a:pt x="2017858" y="1164273"/>
                                </a:lnTo>
                                <a:lnTo>
                                  <a:pt x="2009355" y="1213272"/>
                                </a:lnTo>
                                <a:lnTo>
                                  <a:pt x="1998459" y="1261795"/>
                                </a:lnTo>
                                <a:lnTo>
                                  <a:pt x="1985195" y="1309725"/>
                                </a:lnTo>
                                <a:lnTo>
                                  <a:pt x="1969595" y="1356947"/>
                                </a:lnTo>
                                <a:lnTo>
                                  <a:pt x="1951697" y="1403346"/>
                                </a:lnTo>
                                <a:lnTo>
                                  <a:pt x="1931544" y="1448811"/>
                                </a:lnTo>
                                <a:lnTo>
                                  <a:pt x="1909184" y="1493232"/>
                                </a:lnTo>
                                <a:lnTo>
                                  <a:pt x="1884671" y="1536502"/>
                                </a:lnTo>
                                <a:lnTo>
                                  <a:pt x="1858065" y="1578518"/>
                                </a:lnTo>
                                <a:lnTo>
                                  <a:pt x="1829430" y="1619178"/>
                                </a:lnTo>
                                <a:lnTo>
                                  <a:pt x="1798833" y="1658384"/>
                                </a:lnTo>
                                <a:lnTo>
                                  <a:pt x="1766350" y="1696041"/>
                                </a:lnTo>
                                <a:lnTo>
                                  <a:pt x="1732058" y="1732059"/>
                                </a:lnTo>
                                <a:lnTo>
                                  <a:pt x="1696040" y="1766351"/>
                                </a:lnTo>
                                <a:lnTo>
                                  <a:pt x="1658383" y="1798833"/>
                                </a:lnTo>
                                <a:lnTo>
                                  <a:pt x="1619178" y="1829429"/>
                                </a:lnTo>
                                <a:lnTo>
                                  <a:pt x="1578518" y="1858065"/>
                                </a:lnTo>
                                <a:lnTo>
                                  <a:pt x="1536502" y="1884671"/>
                                </a:lnTo>
                                <a:lnTo>
                                  <a:pt x="1493232" y="1909184"/>
                                </a:lnTo>
                                <a:lnTo>
                                  <a:pt x="1448811" y="1931544"/>
                                </a:lnTo>
                                <a:lnTo>
                                  <a:pt x="1403346" y="1951697"/>
                                </a:lnTo>
                                <a:lnTo>
                                  <a:pt x="1356946" y="1969595"/>
                                </a:lnTo>
                                <a:lnTo>
                                  <a:pt x="1309725" y="1985195"/>
                                </a:lnTo>
                                <a:lnTo>
                                  <a:pt x="1261795" y="1998459"/>
                                </a:lnTo>
                                <a:lnTo>
                                  <a:pt x="1213272" y="2009355"/>
                                </a:lnTo>
                                <a:lnTo>
                                  <a:pt x="1164273" y="2017858"/>
                                </a:lnTo>
                                <a:lnTo>
                                  <a:pt x="1114916" y="2023945"/>
                                </a:lnTo>
                                <a:lnTo>
                                  <a:pt x="1065319" y="2027604"/>
                                </a:lnTo>
                                <a:lnTo>
                                  <a:pt x="1015603" y="2028824"/>
                                </a:lnTo>
                                <a:lnTo>
                                  <a:pt x="1013221" y="2028824"/>
                                </a:lnTo>
                                <a:lnTo>
                                  <a:pt x="963505" y="2027604"/>
                                </a:lnTo>
                                <a:lnTo>
                                  <a:pt x="913908" y="2023945"/>
                                </a:lnTo>
                                <a:lnTo>
                                  <a:pt x="864551" y="2017857"/>
                                </a:lnTo>
                                <a:lnTo>
                                  <a:pt x="815551" y="2009355"/>
                                </a:lnTo>
                                <a:lnTo>
                                  <a:pt x="767028" y="1998459"/>
                                </a:lnTo>
                                <a:lnTo>
                                  <a:pt x="719098" y="1985195"/>
                                </a:lnTo>
                                <a:lnTo>
                                  <a:pt x="671877" y="1969595"/>
                                </a:lnTo>
                                <a:lnTo>
                                  <a:pt x="625478" y="1951697"/>
                                </a:lnTo>
                                <a:lnTo>
                                  <a:pt x="580013" y="1931544"/>
                                </a:lnTo>
                                <a:lnTo>
                                  <a:pt x="535592" y="1909184"/>
                                </a:lnTo>
                                <a:lnTo>
                                  <a:pt x="492321" y="1884672"/>
                                </a:lnTo>
                                <a:lnTo>
                                  <a:pt x="450305" y="1858066"/>
                                </a:lnTo>
                                <a:lnTo>
                                  <a:pt x="409646" y="1829430"/>
                                </a:lnTo>
                                <a:lnTo>
                                  <a:pt x="370440" y="1798833"/>
                                </a:lnTo>
                                <a:lnTo>
                                  <a:pt x="332783" y="1766351"/>
                                </a:lnTo>
                                <a:lnTo>
                                  <a:pt x="296765" y="1732059"/>
                                </a:lnTo>
                                <a:lnTo>
                                  <a:pt x="262473" y="1696041"/>
                                </a:lnTo>
                                <a:lnTo>
                                  <a:pt x="229990" y="1658384"/>
                                </a:lnTo>
                                <a:lnTo>
                                  <a:pt x="199394" y="1619178"/>
                                </a:lnTo>
                                <a:lnTo>
                                  <a:pt x="170758" y="1578518"/>
                                </a:lnTo>
                                <a:lnTo>
                                  <a:pt x="144152" y="1536502"/>
                                </a:lnTo>
                                <a:lnTo>
                                  <a:pt x="119639" y="1493232"/>
                                </a:lnTo>
                                <a:lnTo>
                                  <a:pt x="97280" y="1448811"/>
                                </a:lnTo>
                                <a:lnTo>
                                  <a:pt x="77126" y="1403346"/>
                                </a:lnTo>
                                <a:lnTo>
                                  <a:pt x="59228" y="1356947"/>
                                </a:lnTo>
                                <a:lnTo>
                                  <a:pt x="43628" y="1309725"/>
                                </a:lnTo>
                                <a:lnTo>
                                  <a:pt x="30364" y="1261795"/>
                                </a:lnTo>
                                <a:lnTo>
                                  <a:pt x="19468" y="1213272"/>
                                </a:lnTo>
                                <a:lnTo>
                                  <a:pt x="10966" y="1164273"/>
                                </a:lnTo>
                                <a:lnTo>
                                  <a:pt x="4878" y="1114916"/>
                                </a:lnTo>
                                <a:lnTo>
                                  <a:pt x="1220" y="1065319"/>
                                </a:lnTo>
                                <a:lnTo>
                                  <a:pt x="0" y="1015603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5" y="768349"/>
                            <a:ext cx="1924049" cy="19176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2" y="3286125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305" y="36099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5" y="393779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694" y="423862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00037" y="5143499"/>
                            <a:ext cx="47625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666750">
                                <a:moveTo>
                                  <a:pt x="47625" y="639597"/>
                                </a:moveTo>
                                <a:lnTo>
                                  <a:pt x="27165" y="619125"/>
                                </a:lnTo>
                                <a:lnTo>
                                  <a:pt x="20472" y="619125"/>
                                </a:lnTo>
                                <a:lnTo>
                                  <a:pt x="0" y="639597"/>
                                </a:lnTo>
                                <a:lnTo>
                                  <a:pt x="0" y="643166"/>
                                </a:lnTo>
                                <a:lnTo>
                                  <a:pt x="0" y="646290"/>
                                </a:lnTo>
                                <a:lnTo>
                                  <a:pt x="20472" y="666750"/>
                                </a:lnTo>
                                <a:lnTo>
                                  <a:pt x="27165" y="666750"/>
                                </a:lnTo>
                                <a:lnTo>
                                  <a:pt x="47625" y="646290"/>
                                </a:lnTo>
                                <a:lnTo>
                                  <a:pt x="47625" y="639597"/>
                                </a:lnTo>
                                <a:close/>
                              </a:path>
                              <a:path w="47625" h="666750">
                                <a:moveTo>
                                  <a:pt x="47625" y="439572"/>
                                </a:moveTo>
                                <a:lnTo>
                                  <a:pt x="27165" y="419100"/>
                                </a:lnTo>
                                <a:lnTo>
                                  <a:pt x="20472" y="419100"/>
                                </a:lnTo>
                                <a:lnTo>
                                  <a:pt x="0" y="439572"/>
                                </a:lnTo>
                                <a:lnTo>
                                  <a:pt x="0" y="443141"/>
                                </a:lnTo>
                                <a:lnTo>
                                  <a:pt x="0" y="446265"/>
                                </a:lnTo>
                                <a:lnTo>
                                  <a:pt x="20472" y="466725"/>
                                </a:lnTo>
                                <a:lnTo>
                                  <a:pt x="27165" y="466725"/>
                                </a:lnTo>
                                <a:lnTo>
                                  <a:pt x="47625" y="446265"/>
                                </a:lnTo>
                                <a:lnTo>
                                  <a:pt x="47625" y="439572"/>
                                </a:lnTo>
                                <a:close/>
                              </a:path>
                              <a:path w="47625" h="666750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6667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9840" id="docshapegroup1" coordorigin="0,0" coordsize="11919,16860">
                <v:shape style="position:absolute;left:119;top:0;width:3600;height:16860" id="docshape2" coordorigin="120,0" coordsize="3600,16860" path="m3720,0l120,0,120,4110,120,12750,120,16860,3720,16860,3720,12750,3720,4110,3720,0xe" filled="true" fillcolor="#826597" stroked="false">
                  <v:path arrowok="t"/>
                  <v:fill type="solid"/>
                </v:shape>
                <v:rect style="position:absolute;left:3900;top:0;width:8019;height:3615" id="docshape3" filled="true" fillcolor="#826597" stroked="false">
                  <v:fill opacity="32899f" type="solid"/>
                </v:rect>
                <v:rect style="position:absolute;left:0;top:0;width:3900;height:3615" id="docshape4" filled="true" fillcolor="#ffffff" stroked="false">
                  <v:fill type="solid"/>
                </v:rect>
                <v:rect style="position:absolute;left:0;top:0;width:3900;height:3615" id="docshape5" filled="true" fillcolor="#826597" stroked="false">
                  <v:fill opacity="32899f" type="solid"/>
                </v:rect>
                <v:shape style="position:absolute;left:120;top:870;width:3600;height:12090" id="docshape6" coordorigin="120,870" coordsize="3600,12090" path="m3720,12960l120,12960,120,2648,123,2560,131,2472,143,2384,159,2297,179,2211,204,2126,233,2043,266,1961,302,1880,343,1802,388,1726,436,1652,487,1580,543,1511,601,1445,663,1382,728,1322,795,1265,866,1211,938,1161,1014,1115,1091,1072,1170,1033,1252,999,1334,968,1419,941,1504,919,1591,900,1678,886,1766,877,1854,871,1898,870,1942,870,2030,873,2118,881,2206,893,2293,909,2379,929,2464,954,2547,983,2629,1016,2710,1052,2788,1093,2864,1138,2938,1186,3010,1237,3079,1293,3145,1351,3208,1413,3268,1478,3325,1545,3379,1616,3429,1688,3475,1764,3518,1841,3557,1920,3591,2002,3622,2084,3649,2169,3671,2254,3690,2341,3704,2428,3713,2516,3719,2604,3720,12960xe" filled="true" fillcolor="#826597" stroked="false">
                  <v:path arrowok="t"/>
                  <v:fill type="solid"/>
                </v:shape>
                <v:shape style="position:absolute;left:322;top:1117;width:3195;height:3195" id="docshape7" coordorigin="322,1118" coordsize="3195,3195" path="m322,2717l322,2713,323,2694,326,2615,332,2537,343,2460,357,2383,375,2306,397,2231,422,2157,452,2084,484,2013,520,1944,560,1876,602,1810,648,1747,697,1686,749,1627,804,1571,861,1518,921,1467,983,1420,1048,1376,1115,1335,1183,1297,1254,1262,1326,1232,1399,1204,1474,1181,1549,1161,1626,1144,1703,1132,1781,1123,1859,1119,1918,1118,1922,1118,2000,1119,2078,1125,2156,1135,2233,1148,2310,1165,2385,1186,2459,1211,2532,1239,2604,1271,2674,1306,2742,1345,2808,1386,2872,1432,2934,1480,2993,1531,3050,1585,3104,1642,3155,1701,3203,1763,3249,1827,3290,1893,3329,1961,3364,2031,3396,2103,3424,2176,3449,2250,3470,2325,3487,2402,3500,2479,3510,2557,3516,2635,3517,2713,3517,2717,3516,2795,3510,2873,3500,2951,3487,3028,3470,3105,3449,3180,3424,3254,3396,3327,3364,3399,3329,3469,3290,3537,3249,3603,3203,3667,3155,3729,3104,3788,3050,3845,2993,3899,2934,3950,2872,3998,2808,4044,2742,4085,2674,4124,2604,4159,2532,4191,2459,4219,2385,4244,2310,4265,2233,4282,2156,4295,2078,4305,2000,4311,1922,4312,1918,4312,1840,4311,1762,4305,1684,4295,1607,4282,1530,4265,1455,4244,1381,4219,1308,4191,1236,4159,1166,4124,1098,4085,1032,4044,968,3998,906,3950,847,3899,790,3845,736,3788,685,3729,637,3667,591,3603,550,3537,511,3469,476,3399,444,3327,416,3254,391,3180,370,3105,353,3028,340,2951,330,2873,324,2795,322,2717xe" filled="false" stroked="true" strokeweight="2.25pt" strokecolor="#ffffff">
                  <v:path arrowok="t"/>
                  <v:stroke dashstyle="solid"/>
                </v:shape>
                <v:shape style="position:absolute;left:405;top:1210;width:3030;height:3020" type="#_x0000_t75" id="docshape8" stroked="false">
                  <v:imagedata r:id="rId5" o:title=""/>
                </v:shape>
                <v:shape style="position:absolute;left:630;top:5175;width:317;height:317" type="#_x0000_t75" id="docshape9" stroked="false">
                  <v:imagedata r:id="rId6" o:title=""/>
                </v:shape>
                <v:shape style="position:absolute;left:650;top:5685;width:275;height:317" type="#_x0000_t75" id="docshape10" stroked="false">
                  <v:imagedata r:id="rId7" o:title=""/>
                </v:shape>
                <v:shape style="position:absolute;left:630;top:6201;width:317;height:274" type="#_x0000_t75" id="docshape11" stroked="false">
                  <v:imagedata r:id="rId8" o:title=""/>
                </v:shape>
                <v:shape style="position:absolute;left:631;top:6675;width:315;height:317" type="#_x0000_t75" id="docshape12" stroked="false">
                  <v:imagedata r:id="rId9" o:title=""/>
                </v:shape>
                <v:shape style="position:absolute;left:629;top:8100;width:75;height:1050" id="docshape13" coordorigin="630,8100" coordsize="75,1050" path="m705,9107l704,9102,700,9093,698,9089,691,9082,687,9080,678,9076,673,9075,662,9075,657,9076,648,9080,644,9082,637,9089,635,9093,631,9102,630,9107,630,9113,630,9118,631,9123,635,9132,637,9136,644,9143,648,9145,657,9149,662,9150,673,9150,678,9149,687,9145,691,9143,698,9136,700,9132,704,9123,705,9118,705,9107xm705,8792l704,8787,700,8778,698,8774,691,8767,687,8765,678,8761,673,8760,662,8760,657,8761,648,8765,644,8767,637,8774,635,8778,631,8787,630,8792,630,8798,630,8803,631,8808,635,8817,637,8821,644,8828,648,8830,657,8834,662,8835,673,8835,678,8834,687,8830,691,8828,698,8821,700,8817,704,8808,705,8803,705,8792xm705,8462l704,8457,700,8448,698,8444,691,8437,687,8435,678,8431,673,8430,662,8430,657,8431,648,8435,644,8437,637,8444,635,8448,631,8457,630,8462,630,8468,630,8473,631,8478,635,8487,637,8491,644,8498,648,8500,657,8504,662,8505,673,8505,678,8504,687,8500,691,8498,698,8491,700,8487,704,8478,705,8473,705,8462xm705,8132l704,8127,700,8118,698,8114,691,8107,687,8105,678,8101,673,8100,662,8100,657,8101,648,8105,644,8107,637,8114,635,8118,631,8127,630,8132,630,8138,630,8143,631,8148,635,8157,637,8161,644,8168,648,8170,657,8174,662,8175,673,8175,678,8174,687,8170,691,8168,698,8161,700,8157,704,8148,705,8143,705,8132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before="1"/>
      </w:pPr>
      <w:r>
        <w:rPr>
          <w:color w:val="FFFFFF"/>
          <w:spacing w:val="-2"/>
        </w:rPr>
        <w:t>CONTACT</w:t>
      </w:r>
    </w:p>
    <w:p>
      <w:pPr>
        <w:pStyle w:val="BodyText"/>
        <w:spacing w:before="233"/>
        <w:ind w:left="918"/>
        <w:rPr>
          <w:rFonts w:ascii="Microsoft Sans Serif" w:hAnsi="Microsoft Sans Serif"/>
        </w:rPr>
      </w:pPr>
      <w:r>
        <w:rPr>
          <w:rFonts w:ascii="Microsoft Sans Serif" w:hAnsi="Microsoft Sans Serif"/>
          <w:color w:val="FFFFFF"/>
          <w:w w:val="105"/>
        </w:rPr>
        <w:t>(123)</w:t>
      </w:r>
      <w:r>
        <w:rPr>
          <w:rFonts w:ascii="Microsoft Sans Serif" w:hAnsi="Microsoft Sans Serif"/>
          <w:color w:val="FFFFFF"/>
          <w:spacing w:val="-12"/>
          <w:w w:val="105"/>
        </w:rPr>
        <w:t> </w:t>
      </w:r>
      <w:r>
        <w:rPr>
          <w:rFonts w:ascii="Microsoft Sans Serif" w:hAnsi="Microsoft Sans Serif"/>
          <w:color w:val="FFFFFF"/>
          <w:spacing w:val="-2"/>
          <w:w w:val="105"/>
        </w:rPr>
        <w:t>456‑7890</w:t>
      </w:r>
    </w:p>
    <w:p>
      <w:pPr>
        <w:pStyle w:val="BodyText"/>
        <w:spacing w:before="87"/>
        <w:rPr>
          <w:rFonts w:ascii="Microsoft Sans Serif"/>
        </w:rPr>
      </w:pPr>
    </w:p>
    <w:p>
      <w:pPr>
        <w:pStyle w:val="BodyText"/>
        <w:spacing w:line="592" w:lineRule="auto" w:before="1"/>
        <w:ind w:left="918" w:right="508"/>
        <w:rPr>
          <w:rFonts w:ascii="Microsoft Sans Serif"/>
        </w:rPr>
      </w:pPr>
      <w:hyperlink r:id="rId10">
        <w:r>
          <w:rPr>
            <w:rFonts w:ascii="Microsoft Sans Serif"/>
            <w:color w:val="FFFFFF"/>
            <w:spacing w:val="-2"/>
          </w:rPr>
          <w:t>email@example.com</w:t>
        </w:r>
      </w:hyperlink>
      <w:r>
        <w:rPr>
          <w:rFonts w:ascii="Microsoft Sans Serif"/>
          <w:color w:val="FFFFFF"/>
          <w:spacing w:val="-2"/>
        </w:rPr>
        <w:t> </w:t>
      </w:r>
      <w:r>
        <w:rPr>
          <w:rFonts w:ascii="Microsoft Sans Serif"/>
          <w:color w:val="FFFFFF"/>
          <w:w w:val="105"/>
        </w:rPr>
        <w:t>LinkedIn | Portfolio Seattle, WA 12345</w:t>
      </w:r>
    </w:p>
    <w:p>
      <w:pPr>
        <w:pStyle w:val="BodyText"/>
        <w:spacing w:before="66"/>
        <w:rPr>
          <w:rFonts w:ascii="Microsoft Sans Serif"/>
        </w:rPr>
      </w:pPr>
    </w:p>
    <w:p>
      <w:pPr>
        <w:pStyle w:val="Heading1"/>
      </w:pPr>
      <w:r>
        <w:rPr>
          <w:color w:val="FFFFFF"/>
          <w:spacing w:val="-7"/>
        </w:rPr>
        <w:t>KEY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line="388" w:lineRule="auto" w:before="174"/>
        <w:ind w:left="750"/>
        <w:rPr>
          <w:rFonts w:ascii="Microsoft Sans Serif"/>
        </w:rPr>
      </w:pPr>
      <w:r>
        <w:rPr>
          <w:rFonts w:ascii="Microsoft Sans Serif"/>
          <w:color w:val="FFFFFF"/>
          <w:spacing w:val="-2"/>
          <w:w w:val="105"/>
        </w:rPr>
        <w:t>Android</w:t>
      </w:r>
      <w:r>
        <w:rPr>
          <w:rFonts w:ascii="Microsoft Sans Serif"/>
          <w:color w:val="FFFFFF"/>
          <w:spacing w:val="-11"/>
          <w:w w:val="105"/>
        </w:rPr>
        <w:t> </w:t>
      </w:r>
      <w:r>
        <w:rPr>
          <w:rFonts w:ascii="Microsoft Sans Serif"/>
          <w:color w:val="FFFFFF"/>
          <w:spacing w:val="-2"/>
          <w:w w:val="105"/>
        </w:rPr>
        <w:t>lifecycle</w:t>
      </w:r>
      <w:r>
        <w:rPr>
          <w:rFonts w:ascii="Microsoft Sans Serif"/>
          <w:color w:val="FFFFFF"/>
          <w:spacing w:val="-11"/>
          <w:w w:val="105"/>
        </w:rPr>
        <w:t> </w:t>
      </w:r>
      <w:r>
        <w:rPr>
          <w:rFonts w:ascii="Microsoft Sans Serif"/>
          <w:color w:val="FFFFFF"/>
          <w:spacing w:val="-2"/>
          <w:w w:val="105"/>
        </w:rPr>
        <w:t>management </w:t>
      </w:r>
      <w:r>
        <w:rPr>
          <w:rFonts w:ascii="Microsoft Sans Serif"/>
          <w:color w:val="FFFFFF"/>
          <w:w w:val="105"/>
        </w:rPr>
        <w:t>AWS infrastructure</w:t>
      </w:r>
    </w:p>
    <w:p>
      <w:pPr>
        <w:pStyle w:val="BodyText"/>
        <w:spacing w:line="372" w:lineRule="auto"/>
        <w:ind w:left="750" w:right="508"/>
        <w:rPr>
          <w:rFonts w:ascii="Microsoft Sans Serif"/>
        </w:rPr>
      </w:pPr>
      <w:r>
        <w:rPr>
          <w:rFonts w:ascii="Microsoft Sans Serif"/>
          <w:color w:val="FFFFFF"/>
          <w:w w:val="105"/>
        </w:rPr>
        <w:t>CI/CD pipelines </w:t>
      </w:r>
      <w:r>
        <w:rPr>
          <w:rFonts w:ascii="Microsoft Sans Serif"/>
          <w:color w:val="FFFFFF"/>
          <w:spacing w:val="-2"/>
          <w:w w:val="105"/>
        </w:rPr>
        <w:t>Strategic</w:t>
      </w:r>
      <w:r>
        <w:rPr>
          <w:rFonts w:ascii="Microsoft Sans Serif"/>
          <w:color w:val="FFFFFF"/>
          <w:spacing w:val="-11"/>
          <w:w w:val="105"/>
        </w:rPr>
        <w:t> </w:t>
      </w:r>
      <w:r>
        <w:rPr>
          <w:rFonts w:ascii="Microsoft Sans Serif"/>
          <w:color w:val="FFFFFF"/>
          <w:spacing w:val="-2"/>
          <w:w w:val="105"/>
        </w:rPr>
        <w:t>roadmapping</w:t>
      </w:r>
    </w:p>
    <w:p>
      <w:pPr>
        <w:pStyle w:val="Heading1"/>
        <w:spacing w:before="104"/>
      </w:pPr>
      <w:r>
        <w:rPr>
          <w:b w:val="0"/>
        </w:rPr>
        <w:br w:type="column"/>
      </w:r>
      <w:r>
        <w:rPr>
          <w:spacing w:val="-2"/>
        </w:rPr>
        <w:t>PROFESSIONAL</w:t>
      </w:r>
      <w:r>
        <w:rPr>
          <w:spacing w:val="-8"/>
        </w:rPr>
        <w:t> </w:t>
      </w:r>
      <w:r>
        <w:rPr>
          <w:spacing w:val="-2"/>
        </w:rPr>
        <w:t>EXPERIENCE</w:t>
      </w:r>
    </w:p>
    <w:p>
      <w:pPr>
        <w:pStyle w:val="BodyText"/>
        <w:spacing w:before="141"/>
        <w:ind w:left="267"/>
      </w:pPr>
      <w:r>
        <w:rPr>
          <w:w w:val="105"/>
        </w:rPr>
        <w:t>April</w:t>
      </w:r>
      <w:r>
        <w:rPr>
          <w:spacing w:val="11"/>
          <w:w w:val="105"/>
        </w:rPr>
        <w:t> </w:t>
      </w:r>
      <w:r>
        <w:rPr>
          <w:w w:val="105"/>
        </w:rPr>
        <w:t>2022</w:t>
      </w:r>
      <w:r>
        <w:rPr>
          <w:spacing w:val="11"/>
          <w:w w:val="105"/>
        </w:rPr>
        <w:t> </w:t>
      </w:r>
      <w:r>
        <w:rPr>
          <w:w w:val="105"/>
        </w:rPr>
        <w:t>-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Heading2"/>
        <w:spacing w:line="278" w:lineRule="auto"/>
        <w:rPr>
          <w:b w:val="0"/>
        </w:rPr>
      </w:pPr>
      <w:r>
        <w:rPr>
          <w:w w:val="105"/>
        </w:rPr>
        <w:t>Senior Technical Program Manager, Disney Entertainment &amp; ESPN Technology </w:t>
      </w:r>
      <w:r>
        <w:rPr>
          <w:b w:val="0"/>
          <w:w w:val="105"/>
        </w:rPr>
        <w:t>| Seattle, WA</w:t>
      </w:r>
    </w:p>
    <w:p>
      <w:pPr>
        <w:pStyle w:val="BodyText"/>
        <w:tabs>
          <w:tab w:pos="1029" w:val="left" w:leader="none"/>
        </w:tabs>
        <w:spacing w:line="278" w:lineRule="auto" w:before="119"/>
        <w:ind w:left="1029" w:right="444" w:hanging="292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Lead development of Disney+ Android app with four engineering teams</w:t>
      </w:r>
      <w:r>
        <w:rPr>
          <w:spacing w:val="40"/>
          <w:w w:val="105"/>
        </w:rPr>
        <w:t> </w:t>
      </w:r>
      <w:r>
        <w:rPr>
          <w:w w:val="105"/>
        </w:rPr>
        <w:t>(50+ developers)</w:t>
      </w:r>
    </w:p>
    <w:p>
      <w:pPr>
        <w:pStyle w:val="BodyText"/>
        <w:tabs>
          <w:tab w:pos="1029" w:val="left" w:leader="none"/>
        </w:tabs>
        <w:spacing w:line="261" w:lineRule="auto" w:before="90"/>
        <w:ind w:left="1029" w:right="595" w:hanging="292"/>
      </w:pPr>
      <w:r>
        <w:rPr>
          <w:position w:val="3"/>
        </w:rPr>
        <w:drawing>
          <wp:inline distT="0" distB="0" distL="0" distR="0">
            <wp:extent cx="47625" cy="38099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Oversee $75 M in product-development budgets and deliver 15 major updates on time</w:t>
      </w:r>
    </w:p>
    <w:p>
      <w:pPr>
        <w:pStyle w:val="BodyText"/>
        <w:tabs>
          <w:tab w:pos="1029" w:val="left" w:leader="none"/>
        </w:tabs>
        <w:spacing w:before="104"/>
        <w:ind w:left="738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Increased</w:t>
      </w:r>
      <w:r>
        <w:rPr>
          <w:spacing w:val="8"/>
          <w:w w:val="105"/>
        </w:rPr>
        <w:t> </w:t>
      </w:r>
      <w:r>
        <w:rPr>
          <w:w w:val="105"/>
        </w:rPr>
        <w:t>executive</w:t>
      </w:r>
      <w:r>
        <w:rPr>
          <w:spacing w:val="9"/>
          <w:w w:val="105"/>
        </w:rPr>
        <w:t> </w:t>
      </w:r>
      <w:r>
        <w:rPr>
          <w:w w:val="105"/>
        </w:rPr>
        <w:t>NPS</w:t>
      </w:r>
      <w:r>
        <w:rPr>
          <w:spacing w:val="9"/>
          <w:w w:val="105"/>
        </w:rPr>
        <w:t> </w:t>
      </w:r>
      <w:r>
        <w:rPr>
          <w:w w:val="105"/>
        </w:rPr>
        <w:t>from</w:t>
      </w:r>
      <w:r>
        <w:rPr>
          <w:spacing w:val="7"/>
          <w:w w:val="105"/>
        </w:rPr>
        <w:t> </w:t>
      </w:r>
      <w:r>
        <w:rPr>
          <w:w w:val="105"/>
        </w:rPr>
        <w:t>7.2</w:t>
      </w:r>
      <w:r>
        <w:rPr>
          <w:spacing w:val="9"/>
          <w:w w:val="105"/>
        </w:rPr>
        <w:t> </w:t>
      </w:r>
      <w:r>
        <w:rPr>
          <w:w w:val="105"/>
        </w:rPr>
        <w:t>to</w:t>
      </w:r>
      <w:r>
        <w:rPr>
          <w:spacing w:val="9"/>
          <w:w w:val="105"/>
        </w:rPr>
        <w:t> </w:t>
      </w:r>
      <w:r>
        <w:rPr>
          <w:w w:val="105"/>
        </w:rPr>
        <w:t>9.1</w:t>
      </w:r>
      <w:r>
        <w:rPr>
          <w:spacing w:val="9"/>
          <w:w w:val="105"/>
        </w:rPr>
        <w:t> </w:t>
      </w:r>
      <w:r>
        <w:rPr>
          <w:w w:val="105"/>
        </w:rPr>
        <w:t>using</w:t>
      </w:r>
      <w:r>
        <w:rPr>
          <w:spacing w:val="8"/>
          <w:w w:val="105"/>
        </w:rPr>
        <w:t> </w:t>
      </w:r>
      <w:r>
        <w:rPr>
          <w:w w:val="105"/>
        </w:rPr>
        <w:t>Tableau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dashboards</w:t>
      </w:r>
    </w:p>
    <w:p>
      <w:pPr>
        <w:pStyle w:val="BodyText"/>
        <w:spacing w:before="153"/>
        <w:ind w:left="267"/>
      </w:pPr>
      <w:r>
        <w:rPr>
          <w:w w:val="105"/>
        </w:rPr>
        <w:t>July</w:t>
      </w:r>
      <w:r>
        <w:rPr>
          <w:spacing w:val="9"/>
          <w:w w:val="105"/>
        </w:rPr>
        <w:t> </w:t>
      </w:r>
      <w:r>
        <w:rPr>
          <w:w w:val="105"/>
        </w:rPr>
        <w:t>2018</w:t>
      </w:r>
      <w:r>
        <w:rPr>
          <w:spacing w:val="9"/>
          <w:w w:val="105"/>
        </w:rPr>
        <w:t> </w:t>
      </w:r>
      <w:r>
        <w:rPr>
          <w:w w:val="105"/>
        </w:rPr>
        <w:t>-</w:t>
      </w:r>
      <w:r>
        <w:rPr>
          <w:spacing w:val="9"/>
          <w:w w:val="105"/>
        </w:rPr>
        <w:t> </w:t>
      </w:r>
      <w:r>
        <w:rPr>
          <w:w w:val="105"/>
        </w:rPr>
        <w:t>March</w:t>
      </w:r>
      <w:r>
        <w:rPr>
          <w:spacing w:val="10"/>
          <w:w w:val="105"/>
        </w:rPr>
        <w:t> </w:t>
      </w:r>
      <w:r>
        <w:rPr>
          <w:spacing w:val="-4"/>
          <w:w w:val="105"/>
        </w:rPr>
        <w:t>2021</w:t>
      </w:r>
    </w:p>
    <w:p>
      <w:pPr>
        <w:spacing w:before="33"/>
        <w:ind w:left="267" w:right="0" w:firstLine="0"/>
        <w:jc w:val="left"/>
        <w:rPr>
          <w:sz w:val="18"/>
        </w:rPr>
      </w:pPr>
      <w:r>
        <w:rPr>
          <w:b/>
          <w:sz w:val="18"/>
        </w:rPr>
        <w:t>Senior</w:t>
      </w:r>
      <w:r>
        <w:rPr>
          <w:b/>
          <w:spacing w:val="37"/>
          <w:sz w:val="18"/>
        </w:rPr>
        <w:t> </w:t>
      </w:r>
      <w:r>
        <w:rPr>
          <w:b/>
          <w:sz w:val="18"/>
        </w:rPr>
        <w:t>Program</w:t>
      </w:r>
      <w:r>
        <w:rPr>
          <w:b/>
          <w:spacing w:val="36"/>
          <w:sz w:val="18"/>
        </w:rPr>
        <w:t> </w:t>
      </w:r>
      <w:r>
        <w:rPr>
          <w:b/>
          <w:sz w:val="18"/>
        </w:rPr>
        <w:t>Manager,</w:t>
      </w:r>
      <w:r>
        <w:rPr>
          <w:b/>
          <w:spacing w:val="26"/>
          <w:sz w:val="18"/>
        </w:rPr>
        <w:t> </w:t>
      </w:r>
      <w:r>
        <w:rPr>
          <w:b/>
          <w:sz w:val="18"/>
        </w:rPr>
        <w:t>Amazon</w:t>
      </w:r>
      <w:r>
        <w:rPr>
          <w:b/>
          <w:spacing w:val="38"/>
          <w:sz w:val="18"/>
        </w:rPr>
        <w:t> </w:t>
      </w:r>
      <w:r>
        <w:rPr>
          <w:sz w:val="18"/>
        </w:rPr>
        <w:t>|</w:t>
      </w:r>
      <w:r>
        <w:rPr>
          <w:spacing w:val="37"/>
          <w:sz w:val="18"/>
        </w:rPr>
        <w:t> </w:t>
      </w:r>
      <w:r>
        <w:rPr>
          <w:sz w:val="18"/>
        </w:rPr>
        <w:t>Seattle,</w:t>
      </w:r>
      <w:r>
        <w:rPr>
          <w:spacing w:val="37"/>
          <w:sz w:val="18"/>
        </w:rPr>
        <w:t> </w:t>
      </w:r>
      <w:r>
        <w:rPr>
          <w:spacing w:val="-5"/>
          <w:sz w:val="18"/>
        </w:rPr>
        <w:t>WA</w:t>
      </w:r>
    </w:p>
    <w:p>
      <w:pPr>
        <w:pStyle w:val="BodyText"/>
        <w:tabs>
          <w:tab w:pos="1029" w:val="left" w:leader="none"/>
        </w:tabs>
        <w:spacing w:line="261" w:lineRule="auto" w:before="153"/>
        <w:ind w:left="1029" w:right="297" w:hanging="292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Orchestrated global inbound supply-chain program for FBA, impacting 2 M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sellers</w:t>
      </w:r>
    </w:p>
    <w:p>
      <w:pPr>
        <w:pStyle w:val="BodyText"/>
        <w:tabs>
          <w:tab w:pos="1029" w:val="left" w:leader="none"/>
        </w:tabs>
        <w:spacing w:line="278" w:lineRule="auto" w:before="104"/>
        <w:ind w:left="1029" w:right="297" w:hanging="292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Developed eight Seller Central tools that reduced misplaced inventory by</w:t>
      </w:r>
      <w:r>
        <w:rPr>
          <w:spacing w:val="40"/>
          <w:w w:val="105"/>
        </w:rPr>
        <w:t> </w:t>
      </w:r>
      <w:r>
        <w:rPr>
          <w:w w:val="105"/>
        </w:rPr>
        <w:t>120K units</w:t>
      </w:r>
    </w:p>
    <w:p>
      <w:pPr>
        <w:pStyle w:val="BodyText"/>
        <w:spacing w:before="90"/>
        <w:ind w:left="732"/>
      </w:pPr>
      <w:r>
        <w:rPr>
          <w:w w:val="105"/>
        </w:rPr>
        <w:t>Boosted</w:t>
      </w:r>
      <w:r>
        <w:rPr>
          <w:spacing w:val="18"/>
          <w:w w:val="105"/>
        </w:rPr>
        <w:t> </w:t>
      </w:r>
      <w:r>
        <w:rPr>
          <w:w w:val="105"/>
        </w:rPr>
        <w:t>FBA</w:t>
      </w:r>
      <w:r>
        <w:rPr>
          <w:spacing w:val="18"/>
          <w:w w:val="105"/>
        </w:rPr>
        <w:t> </w:t>
      </w:r>
      <w:r>
        <w:rPr>
          <w:w w:val="105"/>
        </w:rPr>
        <w:t>profitability</w:t>
      </w:r>
      <w:r>
        <w:rPr>
          <w:spacing w:val="19"/>
          <w:w w:val="105"/>
        </w:rPr>
        <w:t> </w:t>
      </w:r>
      <w:r>
        <w:rPr>
          <w:w w:val="105"/>
        </w:rPr>
        <w:t>by</w:t>
      </w:r>
      <w:r>
        <w:rPr>
          <w:spacing w:val="18"/>
          <w:w w:val="105"/>
        </w:rPr>
        <w:t> </w:t>
      </w:r>
      <w:r>
        <w:rPr>
          <w:w w:val="105"/>
        </w:rPr>
        <w:t>35%</w:t>
      </w:r>
      <w:r>
        <w:rPr>
          <w:spacing w:val="18"/>
          <w:w w:val="105"/>
        </w:rPr>
        <w:t> </w:t>
      </w:r>
      <w:r>
        <w:rPr>
          <w:w w:val="105"/>
        </w:rPr>
        <w:t>via</w:t>
      </w:r>
      <w:r>
        <w:rPr>
          <w:spacing w:val="18"/>
          <w:w w:val="105"/>
        </w:rPr>
        <w:t> </w:t>
      </w:r>
      <w:r>
        <w:rPr>
          <w:w w:val="105"/>
        </w:rPr>
        <w:t>Kaizen-driven</w:t>
      </w:r>
      <w:r>
        <w:rPr>
          <w:spacing w:val="18"/>
          <w:w w:val="105"/>
        </w:rPr>
        <w:t> </w:t>
      </w:r>
      <w:r>
        <w:rPr>
          <w:w w:val="105"/>
        </w:rPr>
        <w:t>process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optimizations</w:t>
      </w:r>
    </w:p>
    <w:p>
      <w:pPr>
        <w:pStyle w:val="BodyText"/>
        <w:spacing w:before="48"/>
      </w:pPr>
    </w:p>
    <w:p>
      <w:pPr>
        <w:pStyle w:val="Heading1"/>
        <w:spacing w:before="1"/>
      </w:pPr>
      <w:r>
        <w:rPr>
          <w:spacing w:val="-2"/>
        </w:rPr>
        <w:t>EDUCATION</w:t>
      </w:r>
    </w:p>
    <w:p>
      <w:pPr>
        <w:pStyle w:val="Heading2"/>
        <w:spacing w:before="140"/>
      </w:pPr>
      <w:r>
        <w:rPr>
          <w:w w:val="105"/>
        </w:rPr>
        <w:t>M.B.A.</w:t>
      </w:r>
      <w:r>
        <w:rPr>
          <w:spacing w:val="10"/>
          <w:w w:val="105"/>
        </w:rPr>
        <w:t> </w:t>
      </w:r>
      <w:r>
        <w:rPr>
          <w:w w:val="105"/>
        </w:rPr>
        <w:t>in</w:t>
      </w:r>
      <w:r>
        <w:rPr>
          <w:spacing w:val="9"/>
          <w:w w:val="105"/>
        </w:rPr>
        <w:t> </w:t>
      </w:r>
      <w:r>
        <w:rPr>
          <w:w w:val="105"/>
        </w:rPr>
        <w:t>Operations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Management</w:t>
      </w:r>
    </w:p>
    <w:p>
      <w:pPr>
        <w:pStyle w:val="BodyText"/>
        <w:spacing w:before="18"/>
        <w:ind w:left="267"/>
      </w:pPr>
      <w:r>
        <w:rPr>
          <w:w w:val="105"/>
        </w:rPr>
        <w:t>University</w:t>
      </w:r>
      <w:r>
        <w:rPr>
          <w:spacing w:val="4"/>
          <w:w w:val="105"/>
        </w:rPr>
        <w:t> </w:t>
      </w:r>
      <w:r>
        <w:rPr>
          <w:w w:val="105"/>
        </w:rPr>
        <w:t>of</w:t>
      </w:r>
      <w:r>
        <w:rPr>
          <w:spacing w:val="4"/>
          <w:w w:val="105"/>
        </w:rPr>
        <w:t> </w:t>
      </w:r>
      <w:r>
        <w:rPr>
          <w:w w:val="105"/>
        </w:rPr>
        <w:t>Washington,</w:t>
      </w:r>
      <w:r>
        <w:rPr>
          <w:spacing w:val="4"/>
          <w:w w:val="105"/>
        </w:rPr>
        <w:t> </w:t>
      </w:r>
      <w:r>
        <w:rPr>
          <w:w w:val="105"/>
        </w:rPr>
        <w:t>Seattle,</w:t>
      </w:r>
      <w:r>
        <w:rPr>
          <w:spacing w:val="4"/>
          <w:w w:val="105"/>
        </w:rPr>
        <w:t> </w:t>
      </w:r>
      <w:r>
        <w:rPr>
          <w:w w:val="105"/>
        </w:rPr>
        <w:t>WA</w:t>
      </w:r>
      <w:r>
        <w:rPr>
          <w:spacing w:val="4"/>
          <w:w w:val="105"/>
        </w:rPr>
        <w:t> </w:t>
      </w:r>
      <w:r>
        <w:rPr>
          <w:w w:val="105"/>
        </w:rPr>
        <w:t>|</w:t>
      </w:r>
      <w:r>
        <w:rPr>
          <w:spacing w:val="4"/>
          <w:w w:val="105"/>
        </w:rPr>
        <w:t> </w:t>
      </w:r>
      <w:r>
        <w:rPr>
          <w:w w:val="105"/>
        </w:rPr>
        <w:t>May</w:t>
      </w:r>
      <w:r>
        <w:rPr>
          <w:spacing w:val="4"/>
          <w:w w:val="105"/>
        </w:rPr>
        <w:t> </w:t>
      </w:r>
      <w:r>
        <w:rPr>
          <w:spacing w:val="-4"/>
          <w:w w:val="105"/>
        </w:rPr>
        <w:t>2013</w:t>
      </w:r>
    </w:p>
    <w:p>
      <w:pPr>
        <w:pStyle w:val="Heading2"/>
        <w:spacing w:before="168"/>
      </w:pPr>
      <w:r>
        <w:rPr>
          <w:w w:val="105"/>
        </w:rPr>
        <w:t>B.S.</w:t>
      </w:r>
      <w:r>
        <w:rPr>
          <w:spacing w:val="10"/>
          <w:w w:val="105"/>
        </w:rPr>
        <w:t> </w:t>
      </w:r>
      <w:r>
        <w:rPr>
          <w:w w:val="105"/>
        </w:rPr>
        <w:t>in</w:t>
      </w:r>
      <w:r>
        <w:rPr>
          <w:spacing w:val="10"/>
          <w:w w:val="105"/>
        </w:rPr>
        <w:t> </w:t>
      </w:r>
      <w:r>
        <w:rPr>
          <w:w w:val="105"/>
        </w:rPr>
        <w:t>Industrial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Engineering</w:t>
      </w:r>
    </w:p>
    <w:p>
      <w:pPr>
        <w:pStyle w:val="BodyText"/>
        <w:spacing w:before="18"/>
        <w:ind w:left="267"/>
      </w:pPr>
      <w:r>
        <w:rPr/>
        <w:t>Stanford</w:t>
      </w:r>
      <w:r>
        <w:rPr>
          <w:spacing w:val="32"/>
        </w:rPr>
        <w:t> </w:t>
      </w:r>
      <w:r>
        <w:rPr/>
        <w:t>University,</w:t>
      </w:r>
      <w:r>
        <w:rPr>
          <w:spacing w:val="33"/>
        </w:rPr>
        <w:t> </w:t>
      </w:r>
      <w:r>
        <w:rPr/>
        <w:t>Stanford,</w:t>
      </w:r>
      <w:r>
        <w:rPr>
          <w:spacing w:val="33"/>
        </w:rPr>
        <w:t> </w:t>
      </w:r>
      <w:r>
        <w:rPr/>
        <w:t>CA</w:t>
      </w:r>
      <w:r>
        <w:rPr>
          <w:spacing w:val="33"/>
        </w:rPr>
        <w:t> </w:t>
      </w:r>
      <w:r>
        <w:rPr/>
        <w:t>|</w:t>
      </w:r>
      <w:r>
        <w:rPr>
          <w:spacing w:val="33"/>
        </w:rPr>
        <w:t> </w:t>
      </w:r>
      <w:r>
        <w:rPr/>
        <w:t>June</w:t>
      </w:r>
      <w:r>
        <w:rPr>
          <w:spacing w:val="33"/>
        </w:rPr>
        <w:t> </w:t>
      </w:r>
      <w:r>
        <w:rPr>
          <w:spacing w:val="-4"/>
        </w:rPr>
        <w:t>2010</w:t>
      </w:r>
    </w:p>
    <w:p>
      <w:pPr>
        <w:pStyle w:val="BodyText"/>
        <w:spacing w:before="49"/>
      </w:pPr>
    </w:p>
    <w:p>
      <w:pPr>
        <w:pStyle w:val="Heading1"/>
      </w:pPr>
      <w:r>
        <w:rPr>
          <w:spacing w:val="-2"/>
        </w:rPr>
        <w:t>CERTIFICATIONS</w:t>
      </w:r>
    </w:p>
    <w:p>
      <w:pPr>
        <w:pStyle w:val="BodyText"/>
        <w:tabs>
          <w:tab w:pos="564" w:val="left" w:leader="none"/>
        </w:tabs>
        <w:spacing w:before="141"/>
        <w:ind w:left="273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/>
        <w:t>SAFe</w:t>
      </w:r>
      <w:r>
        <w:rPr>
          <w:spacing w:val="42"/>
        </w:rPr>
        <w:t> </w:t>
      </w:r>
      <w:r>
        <w:rPr/>
        <w:t>Program</w:t>
      </w:r>
      <w:r>
        <w:rPr>
          <w:spacing w:val="42"/>
        </w:rPr>
        <w:t> </w:t>
      </w:r>
      <w:r>
        <w:rPr/>
        <w:t>Consultant,</w:t>
      </w:r>
      <w:r>
        <w:rPr>
          <w:spacing w:val="43"/>
        </w:rPr>
        <w:t> </w:t>
      </w:r>
      <w:r>
        <w:rPr/>
        <w:t>January</w:t>
      </w:r>
      <w:r>
        <w:rPr>
          <w:spacing w:val="43"/>
        </w:rPr>
        <w:t> </w:t>
      </w:r>
      <w:r>
        <w:rPr>
          <w:spacing w:val="-4"/>
        </w:rPr>
        <w:t>2021</w:t>
      </w:r>
    </w:p>
    <w:p>
      <w:pPr>
        <w:pStyle w:val="BodyText"/>
        <w:tabs>
          <w:tab w:pos="564" w:val="left" w:leader="none"/>
        </w:tabs>
        <w:spacing w:line="381" w:lineRule="auto" w:before="123"/>
        <w:ind w:left="273" w:right="277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/>
        <w:t>AWS</w:t>
      </w:r>
      <w:r>
        <w:rPr>
          <w:spacing w:val="40"/>
        </w:rPr>
        <w:t> </w:t>
      </w:r>
      <w:r>
        <w:rPr/>
        <w:t>Solutions</w:t>
      </w:r>
      <w:r>
        <w:rPr>
          <w:spacing w:val="40"/>
        </w:rPr>
        <w:t> </w:t>
      </w:r>
      <w:r>
        <w:rPr/>
        <w:t>Architect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Professional,</w:t>
      </w:r>
      <w:r>
        <w:rPr>
          <w:spacing w:val="40"/>
        </w:rPr>
        <w:t> </w:t>
      </w:r>
      <w:r>
        <w:rPr/>
        <w:t>April</w:t>
      </w:r>
      <w:r>
        <w:rPr>
          <w:spacing w:val="40"/>
        </w:rPr>
        <w:t> </w:t>
      </w:r>
      <w:r>
        <w:rPr/>
        <w:t>2019 </w:t>
      </w: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</w:rPr>
        <w:tab/>
      </w:r>
      <w:r>
        <w:rPr/>
        <w:t>CSM, Scrum Alliance, March 2014</w:t>
      </w:r>
    </w:p>
    <w:sectPr>
      <w:type w:val="continuous"/>
      <w:pgSz w:w="11920" w:h="16860"/>
      <w:pgMar w:top="940" w:bottom="280" w:left="180" w:right="360"/>
      <w:cols w:num="2" w:equalWidth="0">
        <w:col w:w="3281" w:space="420"/>
        <w:col w:w="767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Sans Serif">
    <w:altName w:val="Microsoft Sans Serif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"/>
      <w:ind w:left="267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6"/>
      <w:ind w:left="5291"/>
    </w:pPr>
    <w:rPr>
      <w:rFonts w:ascii="Microsoft Sans Serif" w:hAnsi="Microsoft Sans Serif" w:eastAsia="Microsoft Sans Serif" w:cs="Microsoft Sans Serif"/>
      <w:sz w:val="82"/>
      <w:szCs w:val="8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email@example.com" TargetMode="External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2025-05-21T06:46:47Z</dcterms:created>
  <dcterms:modified xsi:type="dcterms:W3CDTF">2025-05-21T06:46:47Z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2025-05-21T00:00:00Z</vt:filetime>
  </property>
  <property fmtid="{D5CDD505-2E9C-101B-9397-08002B2CF9AE}" pid="5" name="Producer">
    <vt:lpwstr>Skia/PDF m121</vt:lpwstr>
  </property>
</Properties>
</file>